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5" w:type="dxa"/>
        <w:tblInd w:w="-142" w:type="dxa"/>
        <w:tblLook w:val="04A0" w:firstRow="1" w:lastRow="0" w:firstColumn="1" w:lastColumn="0" w:noHBand="0" w:noVBand="1"/>
      </w:tblPr>
      <w:tblGrid>
        <w:gridCol w:w="3794"/>
        <w:gridCol w:w="5811"/>
      </w:tblGrid>
      <w:tr w:rsidR="00D46EA1" w:rsidRPr="001376EC" w14:paraId="5A2409C8" w14:textId="77777777" w:rsidTr="00A705DD">
        <w:trPr>
          <w:trHeight w:val="1418"/>
        </w:trPr>
        <w:tc>
          <w:tcPr>
            <w:tcW w:w="3794" w:type="dxa"/>
          </w:tcPr>
          <w:p w14:paraId="4847FB7F" w14:textId="700B719E" w:rsidR="00D46EA1" w:rsidRPr="001376EC" w:rsidRDefault="003B40A8" w:rsidP="002A6731">
            <w:pPr>
              <w:spacing w:after="0" w:line="312" w:lineRule="auto"/>
              <w:jc w:val="center"/>
              <w:rPr>
                <w:rFonts w:ascii="Times New Roman" w:eastAsiaTheme="minorEastAsia" w:hAnsi="Times New Roman" w:cs="Times New Roman"/>
                <w:b/>
                <w:bCs/>
                <w:sz w:val="26"/>
                <w:szCs w:val="28"/>
              </w:rPr>
            </w:pPr>
            <w:r w:rsidRPr="001376EC">
              <w:rPr>
                <w:rFonts w:ascii="Times New Roman" w:hAnsi="Times New Roman" w:cs="Times New Roman"/>
                <w:b/>
                <w:bCs/>
                <w:noProof/>
                <w:sz w:val="26"/>
                <w:szCs w:val="28"/>
              </w:rPr>
              <mc:AlternateContent>
                <mc:Choice Requires="wps">
                  <w:drawing>
                    <wp:anchor distT="0" distB="0" distL="114300" distR="114300" simplePos="0" relativeHeight="251656192" behindDoc="0" locked="0" layoutInCell="1" allowOverlap="1" wp14:anchorId="0212BAD4" wp14:editId="19D681CB">
                      <wp:simplePos x="0" y="0"/>
                      <wp:positionH relativeFrom="column">
                        <wp:posOffset>619760</wp:posOffset>
                      </wp:positionH>
                      <wp:positionV relativeFrom="paragraph">
                        <wp:posOffset>213360</wp:posOffset>
                      </wp:positionV>
                      <wp:extent cx="9334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48A5B2" id="Straight Connector 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pt,16.8pt" to="122.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" strokecolor="black [3040]"/>
                  </w:pict>
                </mc:Fallback>
              </mc:AlternateContent>
            </w:r>
            <w:r w:rsidR="00D46EA1" w:rsidRPr="001376EC">
              <w:rPr>
                <w:rFonts w:ascii="Times New Roman" w:hAnsi="Times New Roman" w:cs="Times New Roman"/>
                <w:b/>
                <w:bCs/>
                <w:sz w:val="26"/>
                <w:szCs w:val="28"/>
              </w:rPr>
              <w:t>THỦ TƯỚNG CHÍNH PHỦ</w:t>
            </w:r>
          </w:p>
          <w:p w14:paraId="5F74B86A" w14:textId="1F516693" w:rsidR="00625FE7" w:rsidRPr="001376EC" w:rsidRDefault="00625FE7" w:rsidP="003B40A8">
            <w:pPr>
              <w:spacing w:after="0" w:line="300" w:lineRule="exact"/>
              <w:jc w:val="center"/>
              <w:rPr>
                <w:rFonts w:ascii="Times New Roman" w:hAnsi="Times New Roman" w:cs="Times New Roman"/>
                <w:sz w:val="26"/>
                <w:szCs w:val="28"/>
              </w:rPr>
            </w:pPr>
          </w:p>
          <w:p w14:paraId="3B1A0F93" w14:textId="77777777" w:rsidR="003B40A8" w:rsidRPr="001376EC" w:rsidRDefault="003B40A8" w:rsidP="003B40A8">
            <w:pPr>
              <w:spacing w:after="0" w:line="300" w:lineRule="exact"/>
              <w:jc w:val="center"/>
              <w:rPr>
                <w:rFonts w:ascii="Times New Roman" w:hAnsi="Times New Roman" w:cs="Times New Roman"/>
                <w:sz w:val="26"/>
                <w:szCs w:val="28"/>
              </w:rPr>
            </w:pPr>
          </w:p>
          <w:p w14:paraId="5A7EBE4F" w14:textId="287F8626" w:rsidR="00D46EA1" w:rsidRPr="001376EC" w:rsidRDefault="00D46EA1" w:rsidP="00FF138E">
            <w:pPr>
              <w:spacing w:after="0" w:line="312" w:lineRule="auto"/>
              <w:jc w:val="center"/>
              <w:rPr>
                <w:rFonts w:ascii="Times New Roman" w:eastAsiaTheme="minorEastAsia" w:hAnsi="Times New Roman" w:cs="Times New Roman"/>
                <w:b/>
                <w:bCs/>
                <w:sz w:val="28"/>
                <w:szCs w:val="28"/>
              </w:rPr>
            </w:pPr>
            <w:r w:rsidRPr="001376EC">
              <w:rPr>
                <w:rFonts w:ascii="Times New Roman" w:hAnsi="Times New Roman" w:cs="Times New Roman"/>
                <w:sz w:val="28"/>
                <w:szCs w:val="28"/>
              </w:rPr>
              <w:t>Số</w:t>
            </w:r>
            <w:r w:rsidR="009340A6" w:rsidRPr="001376EC">
              <w:rPr>
                <w:rFonts w:ascii="Times New Roman" w:hAnsi="Times New Roman" w:cs="Times New Roman"/>
                <w:sz w:val="28"/>
                <w:szCs w:val="28"/>
              </w:rPr>
              <w:t>:         /</w:t>
            </w:r>
            <w:r w:rsidR="00597248" w:rsidRPr="001376EC">
              <w:rPr>
                <w:rFonts w:ascii="Times New Roman" w:hAnsi="Times New Roman" w:cs="Times New Roman"/>
                <w:sz w:val="28"/>
                <w:szCs w:val="28"/>
              </w:rPr>
              <w:t>202</w:t>
            </w:r>
            <w:r w:rsidR="00B90DC5" w:rsidRPr="001376EC">
              <w:rPr>
                <w:rFonts w:ascii="Times New Roman" w:hAnsi="Times New Roman" w:cs="Times New Roman"/>
                <w:sz w:val="28"/>
                <w:szCs w:val="28"/>
                <w:lang w:val="vi-VN"/>
              </w:rPr>
              <w:t>5</w:t>
            </w:r>
            <w:r w:rsidR="004056B6" w:rsidRPr="001376EC">
              <w:rPr>
                <w:rFonts w:ascii="Times New Roman" w:hAnsi="Times New Roman" w:cs="Times New Roman"/>
                <w:sz w:val="28"/>
                <w:szCs w:val="28"/>
              </w:rPr>
              <w:t>/QĐ-TTg</w:t>
            </w:r>
          </w:p>
        </w:tc>
        <w:tc>
          <w:tcPr>
            <w:tcW w:w="5811" w:type="dxa"/>
          </w:tcPr>
          <w:p w14:paraId="4B57D615" w14:textId="77777777" w:rsidR="00D46EA1" w:rsidRPr="001376EC" w:rsidRDefault="00D46EA1" w:rsidP="003B40A8">
            <w:pPr>
              <w:spacing w:after="0" w:line="240" w:lineRule="auto"/>
              <w:jc w:val="center"/>
              <w:rPr>
                <w:rFonts w:ascii="Times New Roman" w:eastAsiaTheme="minorEastAsia" w:hAnsi="Times New Roman" w:cs="Times New Roman"/>
                <w:b/>
                <w:bCs/>
                <w:sz w:val="26"/>
                <w:szCs w:val="26"/>
              </w:rPr>
            </w:pPr>
            <w:r w:rsidRPr="001376EC">
              <w:rPr>
                <w:rFonts w:ascii="Times New Roman" w:hAnsi="Times New Roman" w:cs="Times New Roman"/>
                <w:b/>
                <w:bCs/>
                <w:sz w:val="26"/>
                <w:szCs w:val="26"/>
              </w:rPr>
              <w:t>CỘNG HÒA XÃ HỘI CHỦ NGHĨA VIỆT NAM</w:t>
            </w:r>
          </w:p>
          <w:p w14:paraId="03BCC75D" w14:textId="43E80382" w:rsidR="00D46EA1" w:rsidRPr="001376EC" w:rsidRDefault="00D46EA1" w:rsidP="003B40A8">
            <w:pPr>
              <w:spacing w:after="0" w:line="240" w:lineRule="auto"/>
              <w:jc w:val="center"/>
              <w:rPr>
                <w:rFonts w:ascii="Times New Roman" w:hAnsi="Times New Roman" w:cs="Times New Roman"/>
                <w:b/>
                <w:sz w:val="28"/>
                <w:szCs w:val="28"/>
              </w:rPr>
            </w:pPr>
            <w:r w:rsidRPr="001376EC">
              <w:rPr>
                <w:rFonts w:ascii="Times New Roman" w:hAnsi="Times New Roman" w:cs="Times New Roman"/>
                <w:b/>
                <w:sz w:val="28"/>
                <w:szCs w:val="28"/>
              </w:rPr>
              <w:t xml:space="preserve">Độc lập </w:t>
            </w:r>
            <w:r w:rsidR="005F3C7A" w:rsidRPr="001376EC">
              <w:rPr>
                <w:rFonts w:ascii="Times New Roman" w:hAnsi="Times New Roman" w:cs="Times New Roman"/>
                <w:sz w:val="28"/>
                <w:szCs w:val="28"/>
              </w:rPr>
              <w:t>-</w:t>
            </w:r>
            <w:r w:rsidRPr="001376EC">
              <w:rPr>
                <w:rFonts w:ascii="Times New Roman" w:hAnsi="Times New Roman" w:cs="Times New Roman"/>
                <w:b/>
                <w:sz w:val="28"/>
                <w:szCs w:val="28"/>
              </w:rPr>
              <w:t xml:space="preserve"> Tự do </w:t>
            </w:r>
            <w:r w:rsidR="005F3C7A" w:rsidRPr="001376EC">
              <w:rPr>
                <w:rFonts w:ascii="Times New Roman" w:hAnsi="Times New Roman" w:cs="Times New Roman"/>
                <w:sz w:val="28"/>
                <w:szCs w:val="28"/>
              </w:rPr>
              <w:t>-</w:t>
            </w:r>
            <w:r w:rsidRPr="001376EC">
              <w:rPr>
                <w:rFonts w:ascii="Times New Roman" w:hAnsi="Times New Roman" w:cs="Times New Roman"/>
                <w:b/>
                <w:sz w:val="28"/>
                <w:szCs w:val="28"/>
              </w:rPr>
              <w:t xml:space="preserve"> Hạnh phúc</w:t>
            </w:r>
          </w:p>
          <w:p w14:paraId="7C38E531" w14:textId="10D8EAF9" w:rsidR="009847A9" w:rsidRPr="001376EC" w:rsidRDefault="003B40A8" w:rsidP="003B40A8">
            <w:pPr>
              <w:spacing w:after="0" w:line="288" w:lineRule="auto"/>
              <w:jc w:val="center"/>
              <w:rPr>
                <w:rFonts w:ascii="Times New Roman" w:hAnsi="Times New Roman" w:cs="Times New Roman"/>
                <w:sz w:val="28"/>
                <w:szCs w:val="28"/>
                <w:vertAlign w:val="superscript"/>
              </w:rPr>
            </w:pPr>
            <w:r w:rsidRPr="001376EC">
              <w:rPr>
                <w:rFonts w:ascii="Times New Roman" w:hAnsi="Times New Roman" w:cs="Times New Roman"/>
                <w:b/>
                <w:bCs/>
                <w:noProof/>
                <w:sz w:val="26"/>
                <w:szCs w:val="28"/>
              </w:rPr>
              <mc:AlternateContent>
                <mc:Choice Requires="wps">
                  <w:drawing>
                    <wp:anchor distT="0" distB="0" distL="114300" distR="114300" simplePos="0" relativeHeight="251655168" behindDoc="0" locked="0" layoutInCell="1" allowOverlap="1" wp14:anchorId="782BBC8D" wp14:editId="553DF8A0">
                      <wp:simplePos x="0" y="0"/>
                      <wp:positionH relativeFrom="column">
                        <wp:posOffset>754380</wp:posOffset>
                      </wp:positionH>
                      <wp:positionV relativeFrom="paragraph">
                        <wp:posOffset>47625</wp:posOffset>
                      </wp:positionV>
                      <wp:extent cx="2066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0C0CD1"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4pt,3.75pt" to="222.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" strokecolor="black [3040]"/>
                  </w:pict>
                </mc:Fallback>
              </mc:AlternateContent>
            </w:r>
          </w:p>
          <w:p w14:paraId="2DBD81A9" w14:textId="66BD4903" w:rsidR="00D46EA1" w:rsidRPr="001376EC" w:rsidRDefault="00D46EA1" w:rsidP="00FF138E">
            <w:pPr>
              <w:spacing w:after="0" w:line="312" w:lineRule="auto"/>
              <w:jc w:val="center"/>
              <w:rPr>
                <w:rFonts w:ascii="Times New Roman" w:eastAsiaTheme="minorEastAsia" w:hAnsi="Times New Roman" w:cs="Times New Roman"/>
                <w:b/>
                <w:bCs/>
                <w:sz w:val="28"/>
                <w:szCs w:val="28"/>
              </w:rPr>
            </w:pPr>
            <w:r w:rsidRPr="001376EC">
              <w:rPr>
                <w:rFonts w:ascii="Times New Roman" w:hAnsi="Times New Roman" w:cs="Times New Roman"/>
                <w:i/>
                <w:sz w:val="28"/>
                <w:szCs w:val="28"/>
              </w:rPr>
              <w:t xml:space="preserve">Hà Nội, ngày  </w:t>
            </w:r>
            <w:r w:rsidR="009C0C13" w:rsidRPr="001376EC">
              <w:rPr>
                <w:rFonts w:ascii="Times New Roman" w:hAnsi="Times New Roman" w:cs="Times New Roman"/>
                <w:i/>
                <w:sz w:val="28"/>
                <w:szCs w:val="28"/>
              </w:rPr>
              <w:t xml:space="preserve"> </w:t>
            </w:r>
            <w:r w:rsidR="009756DF" w:rsidRPr="001376EC">
              <w:rPr>
                <w:rFonts w:ascii="Times New Roman" w:hAnsi="Times New Roman" w:cs="Times New Roman"/>
                <w:i/>
                <w:sz w:val="28"/>
                <w:szCs w:val="28"/>
              </w:rPr>
              <w:t xml:space="preserve"> </w:t>
            </w:r>
            <w:r w:rsidRPr="001376EC">
              <w:rPr>
                <w:rFonts w:ascii="Times New Roman" w:hAnsi="Times New Roman" w:cs="Times New Roman"/>
                <w:i/>
                <w:sz w:val="28"/>
                <w:szCs w:val="28"/>
              </w:rPr>
              <w:t xml:space="preserve">   thán</w:t>
            </w:r>
            <w:r w:rsidR="00625FE7" w:rsidRPr="001376EC">
              <w:rPr>
                <w:rFonts w:ascii="Times New Roman" w:hAnsi="Times New Roman" w:cs="Times New Roman"/>
                <w:i/>
                <w:sz w:val="28"/>
                <w:szCs w:val="28"/>
              </w:rPr>
              <w:t xml:space="preserve">g </w:t>
            </w:r>
            <w:r w:rsidR="00450046" w:rsidRPr="001376EC">
              <w:rPr>
                <w:rFonts w:ascii="Times New Roman" w:hAnsi="Times New Roman" w:cs="Times New Roman"/>
                <w:i/>
                <w:sz w:val="28"/>
                <w:szCs w:val="28"/>
              </w:rPr>
              <w:t xml:space="preserve">     </w:t>
            </w:r>
            <w:r w:rsidR="00625FE7" w:rsidRPr="001376EC">
              <w:rPr>
                <w:rFonts w:ascii="Times New Roman" w:hAnsi="Times New Roman" w:cs="Times New Roman"/>
                <w:i/>
                <w:sz w:val="28"/>
                <w:szCs w:val="28"/>
              </w:rPr>
              <w:t xml:space="preserve"> </w:t>
            </w:r>
            <w:r w:rsidRPr="001376EC">
              <w:rPr>
                <w:rFonts w:ascii="Times New Roman" w:hAnsi="Times New Roman" w:cs="Times New Roman"/>
                <w:i/>
                <w:sz w:val="28"/>
                <w:szCs w:val="28"/>
              </w:rPr>
              <w:t>năm</w:t>
            </w:r>
            <w:r w:rsidR="00600D64" w:rsidRPr="001376EC">
              <w:rPr>
                <w:rFonts w:ascii="Times New Roman" w:hAnsi="Times New Roman" w:cs="Times New Roman"/>
                <w:i/>
                <w:sz w:val="28"/>
                <w:szCs w:val="28"/>
              </w:rPr>
              <w:t xml:space="preserve"> 202</w:t>
            </w:r>
            <w:r w:rsidR="0016387A">
              <w:rPr>
                <w:rFonts w:ascii="Times New Roman" w:hAnsi="Times New Roman" w:cs="Times New Roman"/>
                <w:i/>
                <w:sz w:val="28"/>
                <w:szCs w:val="28"/>
              </w:rPr>
              <w:t>5</w:t>
            </w:r>
            <w:r w:rsidR="008044B8" w:rsidRPr="001376EC">
              <w:rPr>
                <w:rFonts w:ascii="Times New Roman" w:hAnsi="Times New Roman" w:cs="Times New Roman"/>
                <w:i/>
                <w:sz w:val="28"/>
                <w:szCs w:val="28"/>
              </w:rPr>
              <w:t xml:space="preserve"> </w:t>
            </w:r>
          </w:p>
        </w:tc>
      </w:tr>
    </w:tbl>
    <w:p w14:paraId="691940A2" w14:textId="592A6750" w:rsidR="008013F4" w:rsidRPr="001376EC" w:rsidRDefault="006A1C4B" w:rsidP="002A6731">
      <w:pPr>
        <w:pStyle w:val="NormalWeb"/>
        <w:spacing w:before="0" w:beforeAutospacing="0" w:after="0" w:afterAutospacing="0" w:line="312" w:lineRule="auto"/>
        <w:jc w:val="center"/>
        <w:rPr>
          <w:b/>
          <w:bCs/>
          <w:sz w:val="28"/>
          <w:szCs w:val="28"/>
        </w:rPr>
      </w:pPr>
      <w:r w:rsidRPr="001376EC">
        <w:rPr>
          <w:b/>
          <w:bCs/>
          <w:noProof/>
          <w:sz w:val="28"/>
          <w:szCs w:val="28"/>
        </w:rPr>
        <mc:AlternateContent>
          <mc:Choice Requires="wps">
            <w:drawing>
              <wp:anchor distT="0" distB="0" distL="114300" distR="114300" simplePos="0" relativeHeight="251662336" behindDoc="0" locked="0" layoutInCell="1" allowOverlap="1" wp14:anchorId="4875E00C" wp14:editId="2BD60689">
                <wp:simplePos x="0" y="0"/>
                <wp:positionH relativeFrom="column">
                  <wp:posOffset>-3809</wp:posOffset>
                </wp:positionH>
                <wp:positionV relativeFrom="paragraph">
                  <wp:posOffset>31750</wp:posOffset>
                </wp:positionV>
                <wp:extent cx="1962150" cy="302150"/>
                <wp:effectExtent l="0" t="0" r="19050" b="22225"/>
                <wp:wrapNone/>
                <wp:docPr id="4" name="Rectangle 4"/>
                <wp:cNvGraphicFramePr/>
                <a:graphic xmlns:a="http://schemas.openxmlformats.org/drawingml/2006/main">
                  <a:graphicData uri="http://schemas.microsoft.com/office/word/2010/wordprocessingShape">
                    <wps:wsp>
                      <wps:cNvSpPr/>
                      <wps:spPr>
                        <a:xfrm>
                          <a:off x="0" y="0"/>
                          <a:ext cx="1962150" cy="3021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759F0E" w14:textId="4B769637" w:rsidR="006A1C4B" w:rsidRPr="0096249E" w:rsidRDefault="006A1C4B" w:rsidP="008B2C23">
                            <w:pPr>
                              <w:jc w:val="center"/>
                              <w:rPr>
                                <w:rFonts w:ascii="Times New Roman" w:hAnsi="Times New Roman" w:cs="Times New Roman"/>
                                <w:b/>
                                <w:color w:val="FF0000"/>
                                <w:sz w:val="28"/>
                                <w:szCs w:val="28"/>
                              </w:rPr>
                            </w:pPr>
                            <w:r w:rsidRPr="0096249E">
                              <w:rPr>
                                <w:rFonts w:ascii="Times New Roman" w:hAnsi="Times New Roman" w:cs="Times New Roman"/>
                                <w:b/>
                                <w:color w:val="FF0000"/>
                                <w:sz w:val="28"/>
                                <w:szCs w:val="28"/>
                                <w:lang w:val="vi-VN"/>
                              </w:rPr>
                              <w:t xml:space="preserve">DỰ THẢO </w:t>
                            </w:r>
                            <w:r w:rsidR="009E4B92">
                              <w:rPr>
                                <w:rFonts w:ascii="Times New Roman" w:hAnsi="Times New Roman" w:cs="Times New Roman"/>
                                <w:b/>
                                <w:color w:val="FF0000"/>
                                <w:sz w:val="28"/>
                                <w:szCs w:val="28"/>
                              </w:rPr>
                              <w:t>08</w:t>
                            </w:r>
                            <w:r w:rsidR="00A73E50">
                              <w:rPr>
                                <w:rFonts w:ascii="Times New Roman" w:hAnsi="Times New Roman" w:cs="Times New Roman"/>
                                <w:b/>
                                <w:color w:val="FF0000"/>
                                <w:sz w:val="28"/>
                                <w:szCs w:val="28"/>
                              </w:rPr>
                              <w:t>/5/2025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5E00C" id="Rectangle 4" o:spid="_x0000_s1026" style="position:absolute;left:0;text-align:left;margin-left:-.3pt;margin-top:2.5pt;width:154.5pt;height:2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" filled="f" strokecolor="black [3213]" strokeweight=".25pt">
                <v:textbox>
                  <w:txbxContent>
                    <w:p w14:paraId="6A759F0E" w14:textId="4B769637" w:rsidR="006A1C4B" w:rsidRPr="0096249E" w:rsidRDefault="006A1C4B" w:rsidP="008B2C23">
                      <w:pPr>
                        <w:jc w:val="center"/>
                        <w:rPr>
                          <w:rFonts w:ascii="Times New Roman" w:hAnsi="Times New Roman" w:cs="Times New Roman"/>
                          <w:b/>
                          <w:color w:val="FF0000"/>
                          <w:sz w:val="28"/>
                          <w:szCs w:val="28"/>
                        </w:rPr>
                      </w:pPr>
                      <w:r w:rsidRPr="0096249E">
                        <w:rPr>
                          <w:rFonts w:ascii="Times New Roman" w:hAnsi="Times New Roman" w:cs="Times New Roman"/>
                          <w:b/>
                          <w:color w:val="FF0000"/>
                          <w:sz w:val="28"/>
                          <w:szCs w:val="28"/>
                          <w:lang w:val="vi-VN"/>
                        </w:rPr>
                        <w:t xml:space="preserve">DỰ THẢO </w:t>
                      </w:r>
                      <w:r w:rsidR="009E4B92">
                        <w:rPr>
                          <w:rFonts w:ascii="Times New Roman" w:hAnsi="Times New Roman" w:cs="Times New Roman"/>
                          <w:b/>
                          <w:color w:val="FF0000"/>
                          <w:sz w:val="28"/>
                          <w:szCs w:val="28"/>
                        </w:rPr>
                        <w:t>08</w:t>
                      </w:r>
                      <w:r w:rsidR="00A73E50">
                        <w:rPr>
                          <w:rFonts w:ascii="Times New Roman" w:hAnsi="Times New Roman" w:cs="Times New Roman"/>
                          <w:b/>
                          <w:color w:val="FF0000"/>
                          <w:sz w:val="28"/>
                          <w:szCs w:val="28"/>
                        </w:rPr>
                        <w:t>/5/2025</w:t>
                      </w:r>
                    </w:p>
                  </w:txbxContent>
                </v:textbox>
              </v:rect>
            </w:pict>
          </mc:Fallback>
        </mc:AlternateContent>
      </w:r>
    </w:p>
    <w:p w14:paraId="1C4BC2DE" w14:textId="77777777" w:rsidR="00A705DD" w:rsidRPr="00474802" w:rsidRDefault="00A705DD" w:rsidP="002A6731">
      <w:pPr>
        <w:pStyle w:val="NormalWeb"/>
        <w:spacing w:before="0" w:beforeAutospacing="0" w:after="0" w:afterAutospacing="0" w:line="312" w:lineRule="auto"/>
        <w:jc w:val="center"/>
        <w:rPr>
          <w:b/>
          <w:bCs/>
          <w:sz w:val="36"/>
          <w:szCs w:val="28"/>
        </w:rPr>
      </w:pPr>
    </w:p>
    <w:p w14:paraId="3398323F" w14:textId="60E71FF7" w:rsidR="00D46EA1" w:rsidRPr="001376EC" w:rsidRDefault="00D46EA1" w:rsidP="00A12C86">
      <w:pPr>
        <w:pStyle w:val="NormalWeb"/>
        <w:spacing w:before="0" w:beforeAutospacing="0" w:after="0" w:afterAutospacing="0"/>
        <w:jc w:val="center"/>
        <w:rPr>
          <w:sz w:val="28"/>
          <w:szCs w:val="28"/>
          <w:lang w:val="vi-VN"/>
        </w:rPr>
      </w:pPr>
      <w:r w:rsidRPr="001376EC">
        <w:rPr>
          <w:b/>
          <w:bCs/>
          <w:sz w:val="28"/>
          <w:szCs w:val="28"/>
          <w:lang w:val="vi-VN"/>
        </w:rPr>
        <w:t>QUYẾT ĐỊNH</w:t>
      </w:r>
    </w:p>
    <w:p w14:paraId="70CC66A3" w14:textId="6F1D174A" w:rsidR="008E29BC" w:rsidRPr="001376EC" w:rsidRDefault="004056B6" w:rsidP="00A12C86">
      <w:pPr>
        <w:pStyle w:val="NormalWeb"/>
        <w:spacing w:before="0" w:beforeAutospacing="0" w:after="0" w:afterAutospacing="0"/>
        <w:jc w:val="center"/>
        <w:rPr>
          <w:b/>
          <w:sz w:val="28"/>
          <w:szCs w:val="28"/>
          <w:lang w:val="vi-VN"/>
        </w:rPr>
      </w:pPr>
      <w:r w:rsidRPr="001376EC">
        <w:rPr>
          <w:b/>
          <w:sz w:val="28"/>
          <w:szCs w:val="28"/>
          <w:lang w:val="vi-VN"/>
        </w:rPr>
        <w:t>B</w:t>
      </w:r>
      <w:r w:rsidR="00D46EA1" w:rsidRPr="001376EC">
        <w:rPr>
          <w:b/>
          <w:sz w:val="28"/>
          <w:szCs w:val="28"/>
          <w:lang w:val="vi-VN"/>
        </w:rPr>
        <w:t>ãi bỏ</w:t>
      </w:r>
      <w:r w:rsidR="002F0434" w:rsidRPr="001376EC">
        <w:rPr>
          <w:b/>
          <w:sz w:val="28"/>
          <w:szCs w:val="28"/>
          <w:lang w:val="vi-VN"/>
        </w:rPr>
        <w:t xml:space="preserve"> </w:t>
      </w:r>
      <w:r w:rsidR="00374571" w:rsidRPr="001376EC">
        <w:rPr>
          <w:b/>
          <w:sz w:val="28"/>
          <w:szCs w:val="28"/>
          <w:lang w:val="vi-VN"/>
        </w:rPr>
        <w:t>một số</w:t>
      </w:r>
      <w:r w:rsidR="00260AAD" w:rsidRPr="001376EC">
        <w:rPr>
          <w:b/>
          <w:sz w:val="28"/>
          <w:szCs w:val="28"/>
          <w:lang w:val="vi-VN"/>
        </w:rPr>
        <w:t xml:space="preserve"> </w:t>
      </w:r>
      <w:r w:rsidR="0083563D" w:rsidRPr="001376EC">
        <w:rPr>
          <w:b/>
          <w:sz w:val="28"/>
          <w:szCs w:val="28"/>
          <w:lang w:val="vi-VN"/>
        </w:rPr>
        <w:t xml:space="preserve">văn bản </w:t>
      </w:r>
      <w:r w:rsidR="00C5713D" w:rsidRPr="001376EC">
        <w:rPr>
          <w:b/>
          <w:sz w:val="28"/>
          <w:szCs w:val="28"/>
          <w:lang w:val="vi-VN"/>
        </w:rPr>
        <w:t>quy phạm pháp luật</w:t>
      </w:r>
      <w:r w:rsidR="002E24D5" w:rsidRPr="001376EC">
        <w:rPr>
          <w:b/>
          <w:sz w:val="28"/>
          <w:szCs w:val="28"/>
          <w:lang w:val="vi-VN"/>
        </w:rPr>
        <w:t xml:space="preserve"> </w:t>
      </w:r>
      <w:r w:rsidR="00260AAD" w:rsidRPr="001376EC">
        <w:rPr>
          <w:b/>
          <w:sz w:val="28"/>
          <w:szCs w:val="28"/>
          <w:lang w:val="vi-VN"/>
        </w:rPr>
        <w:t xml:space="preserve">của </w:t>
      </w:r>
      <w:r w:rsidR="008E29BC" w:rsidRPr="001376EC">
        <w:rPr>
          <w:b/>
          <w:sz w:val="28"/>
          <w:szCs w:val="28"/>
          <w:lang w:val="vi-VN"/>
        </w:rPr>
        <w:t>Thủ tướng Chính phủ</w:t>
      </w:r>
    </w:p>
    <w:p w14:paraId="6080709D" w14:textId="538AD32A" w:rsidR="00625FE7" w:rsidRPr="001376EC" w:rsidRDefault="003B40A8" w:rsidP="002A6731">
      <w:pPr>
        <w:pStyle w:val="NormalWeb"/>
        <w:spacing w:before="0" w:beforeAutospacing="0" w:after="0" w:afterAutospacing="0" w:line="312" w:lineRule="auto"/>
        <w:jc w:val="center"/>
        <w:rPr>
          <w:b/>
          <w:sz w:val="12"/>
          <w:szCs w:val="28"/>
          <w:vertAlign w:val="superscript"/>
        </w:rPr>
      </w:pPr>
      <w:r w:rsidRPr="001376EC">
        <w:rPr>
          <w:b/>
          <w:bCs/>
          <w:noProof/>
          <w:sz w:val="26"/>
          <w:szCs w:val="28"/>
        </w:rPr>
        <mc:AlternateContent>
          <mc:Choice Requires="wps">
            <w:drawing>
              <wp:anchor distT="0" distB="0" distL="114300" distR="114300" simplePos="0" relativeHeight="251659264" behindDoc="0" locked="0" layoutInCell="1" allowOverlap="1" wp14:anchorId="0FD3DE9B" wp14:editId="4577EE96">
                <wp:simplePos x="0" y="0"/>
                <wp:positionH relativeFrom="column">
                  <wp:posOffset>2215515</wp:posOffset>
                </wp:positionH>
                <wp:positionV relativeFrom="paragraph">
                  <wp:posOffset>35560</wp:posOffset>
                </wp:positionV>
                <wp:extent cx="130492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B94FA7"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45pt,2.8pt" to="277.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" strokecolor="black [3040]"/>
            </w:pict>
          </mc:Fallback>
        </mc:AlternateContent>
      </w:r>
    </w:p>
    <w:p w14:paraId="28C334CB" w14:textId="77777777" w:rsidR="00B14722" w:rsidRPr="001376EC" w:rsidRDefault="00B14722" w:rsidP="00FF138E">
      <w:pPr>
        <w:pStyle w:val="NormalWeb"/>
        <w:spacing w:before="80" w:beforeAutospacing="0" w:after="80" w:afterAutospacing="0"/>
        <w:ind w:firstLine="567"/>
        <w:jc w:val="both"/>
        <w:rPr>
          <w:i/>
          <w:iCs/>
          <w:sz w:val="28"/>
          <w:szCs w:val="28"/>
        </w:rPr>
      </w:pPr>
    </w:p>
    <w:p w14:paraId="46A5ACEE" w14:textId="6EA98968" w:rsidR="007C6582" w:rsidRPr="0096249E" w:rsidRDefault="00D46EA1" w:rsidP="006F1300">
      <w:pPr>
        <w:pStyle w:val="NormalWeb"/>
        <w:widowControl w:val="0"/>
        <w:spacing w:before="120" w:beforeAutospacing="0" w:after="120" w:afterAutospacing="0" w:line="380" w:lineRule="exact"/>
        <w:ind w:firstLine="567"/>
        <w:jc w:val="both"/>
        <w:rPr>
          <w:rFonts w:ascii="Times New Roman Italic" w:hAnsi="Times New Roman Italic"/>
          <w:i/>
          <w:iCs/>
          <w:sz w:val="28"/>
          <w:szCs w:val="28"/>
        </w:rPr>
      </w:pPr>
      <w:r w:rsidRPr="0096249E">
        <w:rPr>
          <w:rFonts w:ascii="Times New Roman Italic" w:hAnsi="Times New Roman Italic"/>
          <w:i/>
          <w:iCs/>
          <w:sz w:val="28"/>
          <w:szCs w:val="28"/>
        </w:rPr>
        <w:t xml:space="preserve">Căn cứ </w:t>
      </w:r>
      <w:r w:rsidRPr="0096249E">
        <w:rPr>
          <w:rFonts w:ascii="Times New Roman Italic" w:hAnsi="Times New Roman Italic"/>
          <w:i/>
          <w:iCs/>
          <w:sz w:val="28"/>
          <w:szCs w:val="28"/>
          <w:lang w:val="vi-VN"/>
        </w:rPr>
        <w:t xml:space="preserve">Luật </w:t>
      </w:r>
      <w:r w:rsidR="00AF468E" w:rsidRPr="0096249E">
        <w:rPr>
          <w:rFonts w:ascii="Times New Roman Italic" w:hAnsi="Times New Roman Italic"/>
          <w:i/>
          <w:iCs/>
          <w:sz w:val="28"/>
          <w:szCs w:val="28"/>
        </w:rPr>
        <w:t>T</w:t>
      </w:r>
      <w:r w:rsidRPr="0096249E">
        <w:rPr>
          <w:rFonts w:ascii="Times New Roman Italic" w:hAnsi="Times New Roman Italic"/>
          <w:i/>
          <w:iCs/>
          <w:sz w:val="28"/>
          <w:szCs w:val="28"/>
          <w:lang w:val="vi-VN"/>
        </w:rPr>
        <w:t xml:space="preserve">ổ chức Chính phủ ngày </w:t>
      </w:r>
      <w:r w:rsidR="00CE7CE0" w:rsidRPr="0096249E">
        <w:rPr>
          <w:rFonts w:ascii="Times New Roman Italic" w:hAnsi="Times New Roman Italic"/>
          <w:i/>
          <w:iCs/>
          <w:sz w:val="28"/>
          <w:szCs w:val="28"/>
        </w:rPr>
        <w:t>18</w:t>
      </w:r>
      <w:r w:rsidRPr="0096249E">
        <w:rPr>
          <w:rFonts w:ascii="Times New Roman Italic" w:hAnsi="Times New Roman Italic"/>
          <w:i/>
          <w:iCs/>
          <w:sz w:val="28"/>
          <w:szCs w:val="28"/>
          <w:lang w:val="vi-VN"/>
        </w:rPr>
        <w:t xml:space="preserve"> tháng </w:t>
      </w:r>
      <w:r w:rsidR="00CE7CE0" w:rsidRPr="0096249E">
        <w:rPr>
          <w:rFonts w:ascii="Times New Roman Italic" w:hAnsi="Times New Roman Italic"/>
          <w:i/>
          <w:iCs/>
          <w:sz w:val="28"/>
          <w:szCs w:val="28"/>
        </w:rPr>
        <w:t>02</w:t>
      </w:r>
      <w:r w:rsidR="00CE7CE0" w:rsidRPr="0096249E">
        <w:rPr>
          <w:rFonts w:ascii="Times New Roman Italic" w:hAnsi="Times New Roman Italic"/>
          <w:i/>
          <w:iCs/>
          <w:sz w:val="28"/>
          <w:szCs w:val="28"/>
          <w:lang w:val="vi-VN"/>
        </w:rPr>
        <w:t xml:space="preserve"> năm 202</w:t>
      </w:r>
      <w:r w:rsidRPr="0096249E">
        <w:rPr>
          <w:rFonts w:ascii="Times New Roman Italic" w:hAnsi="Times New Roman Italic"/>
          <w:i/>
          <w:iCs/>
          <w:sz w:val="28"/>
          <w:szCs w:val="28"/>
          <w:lang w:val="vi-VN"/>
        </w:rPr>
        <w:t>5;</w:t>
      </w:r>
      <w:r w:rsidR="00FF138E" w:rsidRPr="0096249E">
        <w:rPr>
          <w:rFonts w:ascii="Times New Roman Italic" w:hAnsi="Times New Roman Italic"/>
          <w:i/>
          <w:iCs/>
          <w:sz w:val="28"/>
          <w:szCs w:val="28"/>
          <w:lang w:val="vi-VN"/>
        </w:rPr>
        <w:t xml:space="preserve"> </w:t>
      </w:r>
    </w:p>
    <w:p w14:paraId="63291CD9" w14:textId="4CFC10CF" w:rsidR="002B5FCE" w:rsidRPr="009E4B92" w:rsidRDefault="00D46EA1" w:rsidP="006F1300">
      <w:pPr>
        <w:pStyle w:val="NormalWeb"/>
        <w:widowControl w:val="0"/>
        <w:spacing w:before="120" w:beforeAutospacing="0" w:after="120" w:afterAutospacing="0" w:line="380" w:lineRule="exact"/>
        <w:ind w:firstLine="567"/>
        <w:jc w:val="both"/>
        <w:rPr>
          <w:rFonts w:ascii="Times New Roman Italic" w:hAnsi="Times New Roman Italic"/>
          <w:i/>
          <w:spacing w:val="2"/>
          <w:sz w:val="28"/>
          <w:szCs w:val="28"/>
        </w:rPr>
      </w:pPr>
      <w:r w:rsidRPr="009E4B92">
        <w:rPr>
          <w:rFonts w:ascii="Times New Roman Italic" w:hAnsi="Times New Roman Italic"/>
          <w:i/>
          <w:spacing w:val="2"/>
          <w:sz w:val="28"/>
          <w:szCs w:val="28"/>
        </w:rPr>
        <w:t xml:space="preserve">Căn cứ Luật </w:t>
      </w:r>
      <w:r w:rsidR="00AF468E" w:rsidRPr="009E4B92">
        <w:rPr>
          <w:rFonts w:ascii="Times New Roman Italic" w:hAnsi="Times New Roman Italic"/>
          <w:i/>
          <w:spacing w:val="2"/>
          <w:sz w:val="28"/>
          <w:szCs w:val="28"/>
        </w:rPr>
        <w:t>B</w:t>
      </w:r>
      <w:r w:rsidRPr="009E4B92">
        <w:rPr>
          <w:rFonts w:ascii="Times New Roman Italic" w:hAnsi="Times New Roman Italic"/>
          <w:i/>
          <w:spacing w:val="2"/>
          <w:sz w:val="28"/>
          <w:szCs w:val="28"/>
        </w:rPr>
        <w:t xml:space="preserve">an hành văn bản quy phạm pháp luật ngày </w:t>
      </w:r>
      <w:r w:rsidR="00D51703" w:rsidRPr="009E4B92">
        <w:rPr>
          <w:rFonts w:ascii="Times New Roman Italic" w:hAnsi="Times New Roman Italic"/>
          <w:i/>
          <w:spacing w:val="2"/>
          <w:sz w:val="28"/>
          <w:szCs w:val="28"/>
        </w:rPr>
        <w:t>19</w:t>
      </w:r>
      <w:r w:rsidRPr="009E4B92">
        <w:rPr>
          <w:rFonts w:ascii="Times New Roman Italic" w:hAnsi="Times New Roman Italic"/>
          <w:i/>
          <w:spacing w:val="2"/>
          <w:sz w:val="28"/>
          <w:szCs w:val="28"/>
        </w:rPr>
        <w:t xml:space="preserve"> tháng </w:t>
      </w:r>
      <w:r w:rsidR="00D51703" w:rsidRPr="009E4B92">
        <w:rPr>
          <w:rFonts w:ascii="Times New Roman Italic" w:hAnsi="Times New Roman Italic"/>
          <w:i/>
          <w:spacing w:val="2"/>
          <w:sz w:val="28"/>
          <w:szCs w:val="28"/>
        </w:rPr>
        <w:t>02 năm 202</w:t>
      </w:r>
      <w:r w:rsidRPr="009E4B92">
        <w:rPr>
          <w:rFonts w:ascii="Times New Roman Italic" w:hAnsi="Times New Roman Italic"/>
          <w:i/>
          <w:spacing w:val="2"/>
          <w:sz w:val="28"/>
          <w:szCs w:val="28"/>
        </w:rPr>
        <w:t>5;</w:t>
      </w:r>
      <w:r w:rsidR="00FF138E" w:rsidRPr="009E4B92">
        <w:rPr>
          <w:rFonts w:ascii="Times New Roman Italic" w:hAnsi="Times New Roman Italic"/>
          <w:i/>
          <w:spacing w:val="2"/>
          <w:sz w:val="28"/>
          <w:szCs w:val="28"/>
          <w:lang w:val="vi-VN"/>
        </w:rPr>
        <w:t xml:space="preserve"> </w:t>
      </w:r>
    </w:p>
    <w:p w14:paraId="58947050" w14:textId="317B0B5D" w:rsidR="00D60307" w:rsidRPr="0096249E" w:rsidRDefault="004056B6" w:rsidP="006F1300">
      <w:pPr>
        <w:pStyle w:val="NormalWeb"/>
        <w:widowControl w:val="0"/>
        <w:spacing w:before="120" w:beforeAutospacing="0" w:after="120" w:afterAutospacing="0" w:line="380" w:lineRule="exact"/>
        <w:ind w:firstLine="567"/>
        <w:jc w:val="both"/>
        <w:rPr>
          <w:rFonts w:ascii="Times New Roman Italic" w:hAnsi="Times New Roman Italic"/>
          <w:i/>
          <w:iCs/>
          <w:sz w:val="28"/>
          <w:szCs w:val="28"/>
        </w:rPr>
      </w:pPr>
      <w:r w:rsidRPr="0096249E">
        <w:rPr>
          <w:rFonts w:ascii="Times New Roman Italic" w:hAnsi="Times New Roman Italic"/>
          <w:i/>
          <w:iCs/>
          <w:sz w:val="28"/>
          <w:szCs w:val="28"/>
          <w:lang w:val="vi-VN"/>
        </w:rPr>
        <w:t xml:space="preserve">Căn cứ </w:t>
      </w:r>
      <w:r w:rsidR="00245C9F" w:rsidRPr="0096249E">
        <w:rPr>
          <w:rFonts w:ascii="Times New Roman Italic" w:hAnsi="Times New Roman Italic"/>
          <w:i/>
          <w:iCs/>
          <w:sz w:val="28"/>
          <w:szCs w:val="28"/>
          <w:lang w:val="vi-VN"/>
        </w:rPr>
        <w:t>Nghị định số 78/2025/NĐ-CP ngày 01 tháng 4 năm 2025 của Chính phủ quy định chi tiết một số điều và biện pháp để tổ chức, hướng dẫn thi hành Luật Ban hành văn bản quy phạm pháp luật</w:t>
      </w:r>
      <w:r w:rsidR="00245C9F" w:rsidRPr="0096249E">
        <w:rPr>
          <w:rFonts w:ascii="Times New Roman Italic" w:hAnsi="Times New Roman Italic"/>
          <w:i/>
          <w:iCs/>
          <w:sz w:val="28"/>
          <w:szCs w:val="28"/>
        </w:rPr>
        <w:t>;</w:t>
      </w:r>
    </w:p>
    <w:p w14:paraId="51A5864D" w14:textId="77777777" w:rsidR="00D46EA1" w:rsidRPr="0096249E" w:rsidRDefault="00D46EA1" w:rsidP="006F1300">
      <w:pPr>
        <w:pStyle w:val="NormalWeb"/>
        <w:widowControl w:val="0"/>
        <w:spacing w:before="120" w:beforeAutospacing="0" w:after="120" w:afterAutospacing="0" w:line="380" w:lineRule="exact"/>
        <w:ind w:firstLine="567"/>
        <w:jc w:val="both"/>
        <w:rPr>
          <w:rFonts w:ascii="Times New Roman Italic" w:hAnsi="Times New Roman Italic"/>
          <w:sz w:val="28"/>
          <w:szCs w:val="28"/>
          <w:lang w:val="vi-VN"/>
        </w:rPr>
      </w:pPr>
      <w:r w:rsidRPr="0096249E">
        <w:rPr>
          <w:rFonts w:ascii="Times New Roman Italic" w:hAnsi="Times New Roman Italic"/>
          <w:i/>
          <w:iCs/>
          <w:sz w:val="28"/>
          <w:szCs w:val="28"/>
          <w:lang w:val="vi-VN"/>
        </w:rPr>
        <w:t>Theo đề nghị của Bộ trưởng Bộ Tư pháp</w:t>
      </w:r>
      <w:r w:rsidR="006B5256" w:rsidRPr="0096249E">
        <w:rPr>
          <w:rFonts w:ascii="Times New Roman Italic" w:hAnsi="Times New Roman Italic"/>
          <w:i/>
          <w:iCs/>
          <w:sz w:val="28"/>
          <w:szCs w:val="28"/>
          <w:lang w:val="vi-VN"/>
        </w:rPr>
        <w:t>;</w:t>
      </w:r>
    </w:p>
    <w:p w14:paraId="561E1EA0" w14:textId="4A13699E" w:rsidR="009D3D24" w:rsidRPr="0096249E" w:rsidRDefault="00D46EA1" w:rsidP="006F1300">
      <w:pPr>
        <w:pStyle w:val="NormalWeb"/>
        <w:widowControl w:val="0"/>
        <w:spacing w:before="120" w:beforeAutospacing="0" w:after="120" w:afterAutospacing="0" w:line="380" w:lineRule="exact"/>
        <w:ind w:firstLine="567"/>
        <w:jc w:val="both"/>
        <w:rPr>
          <w:rFonts w:ascii="Times New Roman Italic" w:hAnsi="Times New Roman Italic"/>
          <w:i/>
          <w:iCs/>
          <w:sz w:val="28"/>
          <w:szCs w:val="28"/>
          <w:lang w:val="vi-VN"/>
        </w:rPr>
      </w:pPr>
      <w:r w:rsidRPr="0096249E">
        <w:rPr>
          <w:rFonts w:ascii="Times New Roman Italic" w:hAnsi="Times New Roman Italic"/>
          <w:i/>
          <w:iCs/>
          <w:sz w:val="28"/>
          <w:szCs w:val="28"/>
          <w:lang w:val="vi-VN"/>
        </w:rPr>
        <w:t xml:space="preserve">Thủ tướng Chính phủ ban hành Quyết định </w:t>
      </w:r>
      <w:r w:rsidR="00C420D7" w:rsidRPr="0096249E">
        <w:rPr>
          <w:rFonts w:ascii="Times New Roman Italic" w:hAnsi="Times New Roman Italic"/>
          <w:i/>
          <w:iCs/>
          <w:sz w:val="28"/>
          <w:szCs w:val="28"/>
          <w:lang w:val="vi-VN"/>
        </w:rPr>
        <w:t>bãi bỏ</w:t>
      </w:r>
      <w:r w:rsidR="00A75E6B" w:rsidRPr="0096249E">
        <w:rPr>
          <w:rFonts w:ascii="Times New Roman Italic" w:hAnsi="Times New Roman Italic"/>
          <w:i/>
          <w:iCs/>
          <w:sz w:val="28"/>
          <w:szCs w:val="28"/>
        </w:rPr>
        <w:t xml:space="preserve"> </w:t>
      </w:r>
      <w:r w:rsidR="00374571" w:rsidRPr="0096249E">
        <w:rPr>
          <w:rFonts w:ascii="Times New Roman Italic" w:hAnsi="Times New Roman Italic"/>
          <w:i/>
          <w:iCs/>
          <w:sz w:val="28"/>
          <w:szCs w:val="28"/>
          <w:lang w:val="vi-VN"/>
        </w:rPr>
        <w:t xml:space="preserve">một số </w:t>
      </w:r>
      <w:r w:rsidR="0083563D" w:rsidRPr="0096249E">
        <w:rPr>
          <w:rFonts w:ascii="Times New Roman Italic" w:hAnsi="Times New Roman Italic"/>
          <w:i/>
          <w:iCs/>
          <w:sz w:val="28"/>
          <w:szCs w:val="28"/>
          <w:lang w:val="vi-VN"/>
        </w:rPr>
        <w:t xml:space="preserve">văn bản </w:t>
      </w:r>
      <w:r w:rsidR="00AF24FA" w:rsidRPr="0096249E">
        <w:rPr>
          <w:rFonts w:ascii="Times New Roman Italic" w:hAnsi="Times New Roman Italic"/>
          <w:i/>
          <w:iCs/>
          <w:sz w:val="28"/>
          <w:szCs w:val="28"/>
          <w:lang w:val="vi-VN"/>
        </w:rPr>
        <w:t xml:space="preserve">quy phạm pháp luật </w:t>
      </w:r>
      <w:r w:rsidR="00826A61" w:rsidRPr="0096249E">
        <w:rPr>
          <w:rFonts w:ascii="Times New Roman Italic" w:hAnsi="Times New Roman Italic"/>
          <w:i/>
          <w:iCs/>
          <w:sz w:val="28"/>
          <w:szCs w:val="28"/>
          <w:lang w:val="vi-VN"/>
        </w:rPr>
        <w:t xml:space="preserve">của </w:t>
      </w:r>
      <w:r w:rsidR="008E29BC" w:rsidRPr="0096249E">
        <w:rPr>
          <w:rFonts w:ascii="Times New Roman Italic" w:hAnsi="Times New Roman Italic"/>
          <w:i/>
          <w:iCs/>
          <w:sz w:val="28"/>
          <w:szCs w:val="28"/>
          <w:lang w:val="vi-VN"/>
        </w:rPr>
        <w:t>Thủ tướng Chính phủ.</w:t>
      </w:r>
    </w:p>
    <w:p w14:paraId="1DECD11B" w14:textId="77777777" w:rsidR="00625FE7" w:rsidRPr="001376EC" w:rsidRDefault="00625FE7" w:rsidP="00574465">
      <w:pPr>
        <w:pStyle w:val="NormalWeb"/>
        <w:spacing w:before="120" w:beforeAutospacing="0" w:after="120" w:afterAutospacing="0" w:line="340" w:lineRule="exact"/>
        <w:ind w:firstLine="567"/>
        <w:jc w:val="both"/>
        <w:rPr>
          <w:i/>
          <w:iCs/>
          <w:sz w:val="28"/>
          <w:szCs w:val="28"/>
          <w:lang w:val="vi-VN"/>
        </w:rPr>
      </w:pPr>
    </w:p>
    <w:p w14:paraId="5C89B41E" w14:textId="11CF47BD" w:rsidR="00D46EA1" w:rsidRPr="0096249E" w:rsidRDefault="00D46EA1" w:rsidP="001376EC">
      <w:pPr>
        <w:pStyle w:val="NormalWeb"/>
        <w:tabs>
          <w:tab w:val="left" w:pos="1080"/>
        </w:tabs>
        <w:spacing w:before="120" w:beforeAutospacing="0" w:after="120" w:afterAutospacing="0" w:line="380" w:lineRule="exact"/>
        <w:ind w:firstLine="567"/>
        <w:jc w:val="both"/>
        <w:rPr>
          <w:b/>
          <w:color w:val="000000" w:themeColor="text1"/>
          <w:sz w:val="28"/>
          <w:szCs w:val="28"/>
          <w:lang w:val="vi-VN"/>
        </w:rPr>
      </w:pPr>
      <w:r w:rsidRPr="0096249E">
        <w:rPr>
          <w:b/>
          <w:bCs/>
          <w:color w:val="000000" w:themeColor="text1"/>
          <w:sz w:val="28"/>
          <w:szCs w:val="28"/>
          <w:lang w:val="vi-VN"/>
        </w:rPr>
        <w:t>Điều 1.</w:t>
      </w:r>
      <w:r w:rsidRPr="0096249E">
        <w:rPr>
          <w:color w:val="000000" w:themeColor="text1"/>
          <w:sz w:val="28"/>
          <w:szCs w:val="28"/>
          <w:lang w:val="vi-VN"/>
        </w:rPr>
        <w:t xml:space="preserve"> </w:t>
      </w:r>
      <w:r w:rsidR="0053176E" w:rsidRPr="0096249E">
        <w:rPr>
          <w:b/>
          <w:color w:val="000000" w:themeColor="text1"/>
          <w:sz w:val="28"/>
          <w:szCs w:val="28"/>
          <w:lang w:val="vi-VN"/>
        </w:rPr>
        <w:t xml:space="preserve">Bãi bỏ </w:t>
      </w:r>
      <w:r w:rsidR="00A75E6B" w:rsidRPr="0096249E">
        <w:rPr>
          <w:b/>
          <w:color w:val="000000" w:themeColor="text1"/>
          <w:sz w:val="28"/>
          <w:szCs w:val="28"/>
        </w:rPr>
        <w:t xml:space="preserve">toàn bộ </w:t>
      </w:r>
      <w:r w:rsidR="00374571" w:rsidRPr="0096249E">
        <w:rPr>
          <w:b/>
          <w:color w:val="000000" w:themeColor="text1"/>
          <w:sz w:val="28"/>
          <w:szCs w:val="28"/>
          <w:lang w:val="vi-VN"/>
        </w:rPr>
        <w:t xml:space="preserve">một số </w:t>
      </w:r>
      <w:r w:rsidR="0083563D" w:rsidRPr="0096249E">
        <w:rPr>
          <w:b/>
          <w:color w:val="000000" w:themeColor="text1"/>
          <w:sz w:val="28"/>
          <w:szCs w:val="28"/>
          <w:lang w:val="vi-VN"/>
        </w:rPr>
        <w:t>văn bản</w:t>
      </w:r>
      <w:r w:rsidR="00C5713D" w:rsidRPr="0096249E">
        <w:rPr>
          <w:b/>
          <w:color w:val="000000" w:themeColor="text1"/>
          <w:sz w:val="28"/>
          <w:szCs w:val="28"/>
          <w:lang w:val="vi-VN"/>
        </w:rPr>
        <w:t xml:space="preserve"> quy phạm pháp luật</w:t>
      </w:r>
      <w:r w:rsidR="0083563D" w:rsidRPr="0096249E">
        <w:rPr>
          <w:b/>
          <w:color w:val="000000" w:themeColor="text1"/>
          <w:sz w:val="28"/>
          <w:szCs w:val="28"/>
          <w:lang w:val="vi-VN"/>
        </w:rPr>
        <w:t xml:space="preserve"> </w:t>
      </w:r>
      <w:r w:rsidR="00D61E35" w:rsidRPr="0096249E">
        <w:rPr>
          <w:b/>
          <w:color w:val="000000" w:themeColor="text1"/>
          <w:sz w:val="28"/>
          <w:szCs w:val="28"/>
          <w:lang w:val="vi-VN"/>
        </w:rPr>
        <w:t>của Thủ tướng Chính phủ</w:t>
      </w:r>
    </w:p>
    <w:p w14:paraId="7F6D1B78" w14:textId="77777777" w:rsidR="00EC53FD" w:rsidRPr="0096249E" w:rsidRDefault="00593CB8" w:rsidP="001376EC">
      <w:pPr>
        <w:pStyle w:val="NormalWeb"/>
        <w:tabs>
          <w:tab w:val="left" w:pos="1080"/>
        </w:tabs>
        <w:spacing w:before="120" w:beforeAutospacing="0" w:after="120" w:afterAutospacing="0" w:line="380" w:lineRule="exact"/>
        <w:ind w:firstLine="567"/>
        <w:jc w:val="both"/>
        <w:rPr>
          <w:color w:val="000000" w:themeColor="text1"/>
          <w:sz w:val="28"/>
          <w:szCs w:val="28"/>
          <w:lang w:val="vi-VN"/>
        </w:rPr>
      </w:pPr>
      <w:r w:rsidRPr="0096249E">
        <w:rPr>
          <w:color w:val="000000" w:themeColor="text1"/>
          <w:sz w:val="28"/>
          <w:szCs w:val="28"/>
          <w:lang w:val="vi-VN"/>
        </w:rPr>
        <w:t xml:space="preserve">Bãi bỏ </w:t>
      </w:r>
      <w:r w:rsidRPr="0096249E">
        <w:rPr>
          <w:color w:val="000000" w:themeColor="text1"/>
          <w:sz w:val="28"/>
          <w:szCs w:val="28"/>
        </w:rPr>
        <w:t xml:space="preserve">toàn bộ </w:t>
      </w:r>
      <w:r w:rsidRPr="0096249E">
        <w:rPr>
          <w:color w:val="000000" w:themeColor="text1"/>
          <w:sz w:val="28"/>
          <w:szCs w:val="28"/>
          <w:lang w:val="vi-VN"/>
        </w:rPr>
        <w:t>một số văn bản quy phạm pháp luật của Thủ tướng Chính phủ sau đây:</w:t>
      </w:r>
    </w:p>
    <w:p w14:paraId="2A2249B2" w14:textId="77166635" w:rsidR="00535B32" w:rsidRPr="0096249E" w:rsidRDefault="007351FD" w:rsidP="001376EC">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 xml:space="preserve">Quyết định số 769/1997/QĐ-TTg ngày 18 tháng 9 năm 1997 của Thủ tướng Chính phủ về việc thành lập Ngân hàng Phát triển nhà đồng bằng </w:t>
      </w:r>
      <w:r w:rsidR="00DE7F5D">
        <w:rPr>
          <w:color w:val="000000" w:themeColor="text1"/>
          <w:sz w:val="28"/>
          <w:szCs w:val="28"/>
        </w:rPr>
        <w:t>s</w:t>
      </w:r>
      <w:r w:rsidRPr="0096249E">
        <w:rPr>
          <w:color w:val="000000" w:themeColor="text1"/>
          <w:sz w:val="28"/>
          <w:szCs w:val="28"/>
          <w:lang w:val="vi-VN"/>
        </w:rPr>
        <w:t>ông Cửu Long.</w:t>
      </w:r>
    </w:p>
    <w:p w14:paraId="4FF74003" w14:textId="77777777" w:rsidR="00535B32" w:rsidRPr="0096249E" w:rsidRDefault="008E5C26" w:rsidP="001376EC">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số 104/2000/QĐ-TTg ngày 25 tháng 8 năm 2000 của Thủ tướng Chính phủ về việc phê duyệt Chiến lược quốc gia về cấp nước sạch và vệ sinh nông thôn đến năm 2020.</w:t>
      </w:r>
    </w:p>
    <w:p w14:paraId="53C3CF1F" w14:textId="77777777" w:rsidR="003D26F0" w:rsidRPr="0096249E" w:rsidRDefault="008E5C26" w:rsidP="003D26F0">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số 138/2000/QĐ-TTg ngày 29 tháng 11 năm 2000 của Thủ tướng Chính phủ về việc hợp nhất dự án định canh định cư, dự án hỗ trợ dân tộc đặc biệt khó khăn, Chương trình xây dựng trung tâm cụm xã miền núi, vùng cao vào Chương trình phát triển kinh tế - xã hội các xã đặc biệt khó khăn miền núi và vùng sâu, vùng xa.</w:t>
      </w:r>
    </w:p>
    <w:p w14:paraId="14A515EC" w14:textId="3B5C01F4" w:rsidR="00535B32" w:rsidRPr="0096249E" w:rsidRDefault="008E5C26" w:rsidP="003D26F0">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lastRenderedPageBreak/>
        <w:t>Quyết định số 44/2002/QĐ-TTg ngày 21 tháng 3 năm 2002 của Thủ tướng Chính phủ về việc sử dụng chứng từ điện tử làm chứng từ kế toán để hạch toán và thanh toán vốn của các Tổ chức cung ứng dịch vụ thanh toán.</w:t>
      </w:r>
    </w:p>
    <w:p w14:paraId="64A66D77" w14:textId="77777777" w:rsidR="00535B32" w:rsidRPr="0096249E" w:rsidRDefault="00244500" w:rsidP="001376EC">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số 63/2002/QĐ-TTg ngày 20 tháng 5 năm 2002 của Thủ tướng Chính phủ về công tác phòng, chống lụt, bão, giảm nhẹ thiên tai.</w:t>
      </w:r>
    </w:p>
    <w:p w14:paraId="3F9CE6AD" w14:textId="77777777" w:rsidR="00535B32" w:rsidRPr="0096249E" w:rsidRDefault="00244500" w:rsidP="001376EC">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số 132/2002/QĐ-TTg ngày 08 tháng 10 năm 2002 của Thủ tướng Chính phủ về giải quyết đất sản xuất và đất ở cho đồng bào dân tộc thiểu số tại chỗ ở Tây Nguyên.</w:t>
      </w:r>
    </w:p>
    <w:p w14:paraId="2A7B8B2F" w14:textId="23D8310B" w:rsidR="00535B32" w:rsidRPr="0096249E" w:rsidRDefault="007D50AB" w:rsidP="001376EC">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số</w:t>
      </w:r>
      <w:r w:rsidR="000364B0" w:rsidRPr="0096249E">
        <w:rPr>
          <w:color w:val="000000" w:themeColor="text1"/>
          <w:sz w:val="28"/>
          <w:szCs w:val="28"/>
          <w:lang w:val="vi-VN"/>
        </w:rPr>
        <w:t xml:space="preserve"> 139/2002/QĐ-TTg ngày 15 tháng 10 năm </w:t>
      </w:r>
      <w:r w:rsidRPr="0096249E">
        <w:rPr>
          <w:color w:val="000000" w:themeColor="text1"/>
          <w:sz w:val="28"/>
          <w:szCs w:val="28"/>
          <w:lang w:val="vi-VN"/>
        </w:rPr>
        <w:t>2002 của Thủ tướng Chính phủ về việc khám, chữa bệnh cho người nghèo</w:t>
      </w:r>
      <w:r w:rsidR="00064093" w:rsidRPr="0096249E">
        <w:rPr>
          <w:color w:val="000000" w:themeColor="text1"/>
          <w:sz w:val="28"/>
          <w:szCs w:val="28"/>
        </w:rPr>
        <w:t>.</w:t>
      </w:r>
    </w:p>
    <w:p w14:paraId="5C6EE543" w14:textId="56DAFF28" w:rsidR="008319A9" w:rsidRPr="0096249E" w:rsidRDefault="008319A9" w:rsidP="001376EC">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số 64/2003/QĐ-TTg ngày 22 tháng 4 năm 2003 của Thủ tướng Chính phủ phê duyệt “Kế hoạch xử lý triệt để các cơ sở gây ô nhiễm môi trường nghiêm trọng”.</w:t>
      </w:r>
    </w:p>
    <w:p w14:paraId="623E12D0" w14:textId="77777777" w:rsidR="00535B32" w:rsidRPr="0096249E" w:rsidRDefault="008319A9" w:rsidP="001376EC">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số 256/2003/QĐ-TTg ngày ngày 02 tháng 12 năm 2003 của Thủ tướng Chính phủ phê duyệt Chiến lược Bảo vệ môi trường quốc gia đến năm 2010 và định hướng đến năm 2020.</w:t>
      </w:r>
    </w:p>
    <w:p w14:paraId="349B95F6" w14:textId="77777777" w:rsidR="00C34CE5" w:rsidRPr="00FE3170" w:rsidRDefault="0013497C" w:rsidP="001376EC">
      <w:pPr>
        <w:pStyle w:val="NormalWeb"/>
        <w:numPr>
          <w:ilvl w:val="0"/>
          <w:numId w:val="12"/>
        </w:numPr>
        <w:tabs>
          <w:tab w:val="left" w:pos="1080"/>
        </w:tabs>
        <w:spacing w:before="120" w:beforeAutospacing="0" w:after="120" w:afterAutospacing="0" w:line="380" w:lineRule="exact"/>
        <w:ind w:left="0" w:firstLine="567"/>
        <w:jc w:val="both"/>
        <w:rPr>
          <w:color w:val="000000" w:themeColor="text1"/>
          <w:spacing w:val="-4"/>
          <w:sz w:val="28"/>
          <w:szCs w:val="28"/>
          <w:lang w:val="vi-VN"/>
        </w:rPr>
      </w:pPr>
      <w:r w:rsidRPr="00FE3170">
        <w:rPr>
          <w:color w:val="000000" w:themeColor="text1"/>
          <w:spacing w:val="-4"/>
          <w:sz w:val="28"/>
          <w:szCs w:val="28"/>
          <w:lang w:val="vi-VN"/>
        </w:rPr>
        <w:t>Quyết định số 53/2004/QĐ-TTg ngày 05 tháng 4 năm 2004 của Thủ tướng Chính phủ về một số chính sách khuyến khích đầu tư tại Khu công nghệ</w:t>
      </w:r>
      <w:r w:rsidR="00C34CE5" w:rsidRPr="00FE3170">
        <w:rPr>
          <w:color w:val="000000" w:themeColor="text1"/>
          <w:spacing w:val="-4"/>
          <w:sz w:val="28"/>
          <w:szCs w:val="28"/>
          <w:lang w:val="vi-VN"/>
        </w:rPr>
        <w:t xml:space="preserve"> cao.</w:t>
      </w:r>
    </w:p>
    <w:p w14:paraId="05AAE1AD" w14:textId="06AEBCBF" w:rsidR="00244500" w:rsidRPr="0096249E" w:rsidRDefault="008E5C26" w:rsidP="001376EC">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số 179/2004</w:t>
      </w:r>
      <w:r w:rsidR="001376EC" w:rsidRPr="0096249E">
        <w:rPr>
          <w:color w:val="000000" w:themeColor="text1"/>
          <w:sz w:val="28"/>
          <w:szCs w:val="28"/>
          <w:lang w:val="vi-VN"/>
        </w:rPr>
        <w:t>/QĐ-TTg ngày 06 tháng 10 năm 200</w:t>
      </w:r>
      <w:r w:rsidRPr="0096249E">
        <w:rPr>
          <w:color w:val="000000" w:themeColor="text1"/>
          <w:sz w:val="28"/>
          <w:szCs w:val="28"/>
          <w:lang w:val="vi-VN"/>
        </w:rPr>
        <w:t>4 của Thủ tướng Chính phủ phê duyệt chiến lược ứng dụng và phát triển công nghệ thông tin tài nguyên và môi trường đến năm 2015 và định hướng đến năm 2020.</w:t>
      </w:r>
    </w:p>
    <w:p w14:paraId="037F1AD0" w14:textId="77777777" w:rsidR="00C34CE5" w:rsidRPr="00474802" w:rsidRDefault="0013497C" w:rsidP="001376EC">
      <w:pPr>
        <w:pStyle w:val="NormalWeb"/>
        <w:numPr>
          <w:ilvl w:val="0"/>
          <w:numId w:val="12"/>
        </w:numPr>
        <w:tabs>
          <w:tab w:val="left" w:pos="1080"/>
        </w:tabs>
        <w:spacing w:before="120" w:beforeAutospacing="0" w:after="120" w:afterAutospacing="0" w:line="380" w:lineRule="exact"/>
        <w:ind w:left="0" w:firstLine="567"/>
        <w:jc w:val="both"/>
        <w:rPr>
          <w:color w:val="000000" w:themeColor="text1"/>
          <w:spacing w:val="4"/>
          <w:sz w:val="28"/>
          <w:szCs w:val="28"/>
          <w:lang w:val="vi-VN"/>
        </w:rPr>
      </w:pPr>
      <w:r w:rsidRPr="00474802">
        <w:rPr>
          <w:color w:val="000000" w:themeColor="text1"/>
          <w:spacing w:val="4"/>
          <w:sz w:val="28"/>
          <w:szCs w:val="28"/>
          <w:lang w:val="vi-VN"/>
        </w:rPr>
        <w:t>Quyết định số 81/2006/QĐ-TTg ngày 14 tháng 4 năm 2006 của Thủ tướng Chính phủ phê duyệt Chiến lược quốc gia về tài nguyên nước đến năm 2020.</w:t>
      </w:r>
    </w:p>
    <w:p w14:paraId="16C77030" w14:textId="5FD8341C" w:rsidR="0013497C" w:rsidRPr="0096249E" w:rsidRDefault="00244500" w:rsidP="001376EC">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số 112/2006/QĐ-TTg ngày 24 tháng 5 năm 2006 của Thủ tướng Chính phủ về việc phê duyệt Đề án phát triển ngành Ngân hàng Việt Nam đến năm 2010 và định hướng đến năm 2020</w:t>
      </w:r>
      <w:r w:rsidR="00C34CE5" w:rsidRPr="0096249E">
        <w:rPr>
          <w:color w:val="000000" w:themeColor="text1"/>
          <w:sz w:val="28"/>
          <w:szCs w:val="28"/>
        </w:rPr>
        <w:t>.</w:t>
      </w:r>
    </w:p>
    <w:p w14:paraId="146514A7" w14:textId="7E3776E1" w:rsidR="00975EEB" w:rsidRPr="0096249E" w:rsidRDefault="00975EEB" w:rsidP="001376EC">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số</w:t>
      </w:r>
      <w:r w:rsidR="000364B0" w:rsidRPr="0096249E">
        <w:rPr>
          <w:color w:val="000000" w:themeColor="text1"/>
          <w:sz w:val="28"/>
          <w:szCs w:val="28"/>
          <w:lang w:val="vi-VN"/>
        </w:rPr>
        <w:t xml:space="preserve"> 111/2007/QĐ-TTg ngày 20 tháng 7 năm </w:t>
      </w:r>
      <w:r w:rsidRPr="0096249E">
        <w:rPr>
          <w:color w:val="000000" w:themeColor="text1"/>
          <w:sz w:val="28"/>
          <w:szCs w:val="28"/>
          <w:lang w:val="vi-VN"/>
        </w:rPr>
        <w:t>2007 của Thủ tướng Chính phủ ban hành quy chế phối hợp giữa Bộ Quốc phòng với Bộ Công nghiệp, các Bộ, ngành và Ủy ban nhân dân cấp tỉnh trong quản lý nhà nước về công nghiệp quốc phòng</w:t>
      </w:r>
      <w:r w:rsidRPr="0096249E">
        <w:rPr>
          <w:color w:val="000000" w:themeColor="text1"/>
          <w:sz w:val="28"/>
          <w:szCs w:val="28"/>
        </w:rPr>
        <w:t>.</w:t>
      </w:r>
    </w:p>
    <w:p w14:paraId="1D4BD496" w14:textId="208C19BC" w:rsidR="00F0575D" w:rsidRPr="0096249E" w:rsidRDefault="00F0575D" w:rsidP="001376EC">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số 116/2007/QĐ-TTg ngày 23 tháng 7 năm 2007 của Thủ tướng Chính phủ về việc phê duyệt Quy hoạch điều tra cơ bản địa chất về tài nguyên khoáng sản đến năm 2015, định hướng đến năm 2020</w:t>
      </w:r>
      <w:r w:rsidRPr="0096249E">
        <w:rPr>
          <w:color w:val="000000" w:themeColor="text1"/>
          <w:sz w:val="28"/>
          <w:szCs w:val="28"/>
        </w:rPr>
        <w:t>.</w:t>
      </w:r>
    </w:p>
    <w:p w14:paraId="2EB5750D" w14:textId="77777777" w:rsidR="000105AC" w:rsidRPr="0096249E" w:rsidRDefault="00F0575D" w:rsidP="000105AC">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lastRenderedPageBreak/>
        <w:t xml:space="preserve">Quyết định số 171/2007/QĐ-TTg ngày 14 tháng 11 năm 2007 của </w:t>
      </w:r>
      <w:r w:rsidRPr="0096249E">
        <w:rPr>
          <w:color w:val="000000" w:themeColor="text1"/>
          <w:sz w:val="28"/>
          <w:szCs w:val="28"/>
        </w:rPr>
        <w:t>Thủ tướng Chính phủ</w:t>
      </w:r>
      <w:r w:rsidRPr="0096249E">
        <w:rPr>
          <w:color w:val="000000" w:themeColor="text1"/>
          <w:sz w:val="28"/>
          <w:szCs w:val="28"/>
          <w:lang w:val="vi-VN"/>
        </w:rPr>
        <w:t xml:space="preserve"> về việc thành lập Ủy ban </w:t>
      </w:r>
      <w:r w:rsidRPr="0096249E">
        <w:rPr>
          <w:color w:val="000000" w:themeColor="text1"/>
          <w:sz w:val="28"/>
          <w:szCs w:val="28"/>
        </w:rPr>
        <w:t>B</w:t>
      </w:r>
      <w:r w:rsidRPr="0096249E">
        <w:rPr>
          <w:color w:val="000000" w:themeColor="text1"/>
          <w:sz w:val="28"/>
          <w:szCs w:val="28"/>
          <w:lang w:val="vi-VN"/>
        </w:rPr>
        <w:t>ảo vệ môi trường lưu vực sông Cầu.</w:t>
      </w:r>
    </w:p>
    <w:p w14:paraId="30240354" w14:textId="061D5794" w:rsidR="001376EC" w:rsidRPr="0096249E" w:rsidRDefault="001376EC" w:rsidP="000105AC">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số 14/2008/QĐ-TTg ngày 22 tháng 01 năm 2008 của Thủ tướng Chính phủ về việc phê duyệt “Kế hoạch tổng thể phát triển và ứng dụng công nghệ sinh học ở Việt Nam đến năm 2020”.</w:t>
      </w:r>
    </w:p>
    <w:p w14:paraId="6DCB2F01" w14:textId="77777777" w:rsidR="00C34CE5" w:rsidRPr="0096249E" w:rsidRDefault="0013497C" w:rsidP="001376EC">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số 33/2008/QĐ-TTg ngày 27 tháng 02 năm 2008 của Thủ tướng Chính phủ phê duyệt Chiến lược phát triển ngành Đo đạc và Bản đồ Việt Nam đến năm 2020.</w:t>
      </w:r>
    </w:p>
    <w:p w14:paraId="4647B7DA" w14:textId="77777777" w:rsidR="00374A53" w:rsidRPr="0096249E" w:rsidRDefault="000D1A4A" w:rsidP="00374A53">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số 69/2008/QĐ-TTg ngày 28 tháng 5 năm 2008 của Thủ tướng Chính phủ về việc phê duyệt bổ sung danh sách xã đặc biệt khó khăn, xã biên giới, xã an toàn khu vào diện đầu tư Chương trình 135 giai đoạn II và danh sách xã ra khỏi diện đầu tư của Chương trình 135 giai đoạn II.</w:t>
      </w:r>
    </w:p>
    <w:p w14:paraId="41ACCAA5" w14:textId="1F404E60" w:rsidR="001376EC" w:rsidRPr="0096249E" w:rsidRDefault="001376EC" w:rsidP="00374A53">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số</w:t>
      </w:r>
      <w:r w:rsidR="00F86000">
        <w:rPr>
          <w:color w:val="000000" w:themeColor="text1"/>
          <w:sz w:val="28"/>
          <w:szCs w:val="28"/>
          <w:lang w:val="vi-VN"/>
        </w:rPr>
        <w:t xml:space="preserve"> 157/2008/QĐ-TTg 01 </w:t>
      </w:r>
      <w:r w:rsidRPr="0096249E">
        <w:rPr>
          <w:color w:val="000000" w:themeColor="text1"/>
          <w:sz w:val="28"/>
          <w:szCs w:val="28"/>
          <w:lang w:val="vi-VN"/>
        </w:rPr>
        <w:t>tháng 12 năm 2008 của Thủ tướng Chính phủ về việc thành lập Ủy ban Bảo vệ môi trường lưu vực hệ thống sông Đồng Nai.</w:t>
      </w:r>
    </w:p>
    <w:p w14:paraId="611A8F01" w14:textId="3C29F4CF" w:rsidR="00C34CE5" w:rsidRPr="0096249E" w:rsidRDefault="006B3111" w:rsidP="001376EC">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số 51/200</w:t>
      </w:r>
      <w:r w:rsidR="000364B0" w:rsidRPr="0096249E">
        <w:rPr>
          <w:color w:val="000000" w:themeColor="text1"/>
          <w:sz w:val="28"/>
          <w:szCs w:val="28"/>
          <w:lang w:val="vi-VN"/>
        </w:rPr>
        <w:t xml:space="preserve">9/QĐ-TTg ngày 08 tháng 04 năm </w:t>
      </w:r>
      <w:r w:rsidRPr="0096249E">
        <w:rPr>
          <w:color w:val="000000" w:themeColor="text1"/>
          <w:sz w:val="28"/>
          <w:szCs w:val="28"/>
          <w:lang w:val="vi-VN"/>
        </w:rPr>
        <w:t>2009 của Thủ tướng Chính phủ quy định chức năng, nhiệm vụ, quyền hạn và cơ cấu tổ chức của Phái đoàn đại diện thường trực nước Cộng hòa xã hội chủ nghĩa Việt Nam bên cạnh Liên hợp quốc, Tổ chức Thương mại thế giới và các Tổ chức quốc tế khác tại Giơ-ne-vơ.</w:t>
      </w:r>
    </w:p>
    <w:p w14:paraId="1389D694" w14:textId="77777777" w:rsidR="00C34CE5" w:rsidRPr="0096249E" w:rsidRDefault="00F0575D" w:rsidP="001376EC">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số 122/2009/QĐ-TTg ngày 09 tháng 10 năm 2009 của Thủ tướng Chính phủ ban hành Quy chế xây dựng và thực hiện Chương trình xúc tiến du lịch quốc gia giai đoạn 2009-2010.</w:t>
      </w:r>
    </w:p>
    <w:p w14:paraId="79BE2D5A" w14:textId="24A69056" w:rsidR="00F0575D" w:rsidRPr="0096249E" w:rsidRDefault="00003455" w:rsidP="001376EC">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84/2010/QĐ-TTg ngày 15 tháng 12 năm 2010 của Thủ tướng Chính phủ về việc ban hành Quy chế khai thác dầu khí.</w:t>
      </w:r>
    </w:p>
    <w:p w14:paraId="43531150" w14:textId="303E8240" w:rsidR="006B3111" w:rsidRPr="0096249E" w:rsidRDefault="00975EEB" w:rsidP="001376EC">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số 37/2011/QĐ-TTg ngày 29 tháng 6 năm 2011 của Thủ tướng Chính phủ về cơ chế hỗ trợ phát triển các dự án điện gió tại Việt Nam</w:t>
      </w:r>
      <w:r w:rsidRPr="0096249E">
        <w:rPr>
          <w:color w:val="000000" w:themeColor="text1"/>
          <w:sz w:val="28"/>
          <w:szCs w:val="28"/>
        </w:rPr>
        <w:t>.</w:t>
      </w:r>
    </w:p>
    <w:p w14:paraId="4B6C3685" w14:textId="66831A5B" w:rsidR="00C34CE5" w:rsidRPr="0096249E" w:rsidRDefault="007D50AB" w:rsidP="001376EC">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số</w:t>
      </w:r>
      <w:r w:rsidR="00E05F42" w:rsidRPr="0096249E">
        <w:rPr>
          <w:color w:val="000000" w:themeColor="text1"/>
          <w:sz w:val="28"/>
          <w:szCs w:val="28"/>
          <w:lang w:val="vi-VN"/>
        </w:rPr>
        <w:t xml:space="preserve"> 14/2012/QĐ-TTg ngày 01 tháng 3</w:t>
      </w:r>
      <w:r w:rsidR="00E05F42" w:rsidRPr="0096249E">
        <w:rPr>
          <w:color w:val="000000" w:themeColor="text1"/>
          <w:sz w:val="28"/>
          <w:szCs w:val="28"/>
        </w:rPr>
        <w:t xml:space="preserve"> </w:t>
      </w:r>
      <w:r w:rsidR="00E05F42" w:rsidRPr="0096249E">
        <w:rPr>
          <w:color w:val="000000" w:themeColor="text1"/>
          <w:sz w:val="28"/>
          <w:szCs w:val="28"/>
          <w:lang w:val="vi-VN"/>
        </w:rPr>
        <w:t xml:space="preserve">năm </w:t>
      </w:r>
      <w:r w:rsidRPr="0096249E">
        <w:rPr>
          <w:color w:val="000000" w:themeColor="text1"/>
          <w:sz w:val="28"/>
          <w:szCs w:val="28"/>
          <w:lang w:val="vi-VN"/>
        </w:rPr>
        <w:t>2012 của Thủ tướng Chính phủ sửa đổi, bổ sung một số điều của Quyết định số</w:t>
      </w:r>
      <w:r w:rsidR="000A2256" w:rsidRPr="0096249E">
        <w:rPr>
          <w:color w:val="000000" w:themeColor="text1"/>
          <w:sz w:val="28"/>
          <w:szCs w:val="28"/>
          <w:lang w:val="vi-VN"/>
        </w:rPr>
        <w:t xml:space="preserve"> 139/2002/QĐ-TTg ngày 15 tháng 10 năm </w:t>
      </w:r>
      <w:r w:rsidRPr="0096249E">
        <w:rPr>
          <w:color w:val="000000" w:themeColor="text1"/>
          <w:sz w:val="28"/>
          <w:szCs w:val="28"/>
          <w:lang w:val="vi-VN"/>
        </w:rPr>
        <w:t>2002 của Thủ tướng Chính phủ về khám, chữa bệnh cho người nghèo</w:t>
      </w:r>
      <w:r w:rsidR="00064093" w:rsidRPr="0096249E">
        <w:rPr>
          <w:color w:val="000000" w:themeColor="text1"/>
          <w:sz w:val="28"/>
          <w:szCs w:val="28"/>
        </w:rPr>
        <w:t>.</w:t>
      </w:r>
    </w:p>
    <w:p w14:paraId="66910F64" w14:textId="188D1D85" w:rsidR="00C34CE5" w:rsidRPr="009E6C39" w:rsidRDefault="00221EF5" w:rsidP="001376EC">
      <w:pPr>
        <w:pStyle w:val="NormalWeb"/>
        <w:numPr>
          <w:ilvl w:val="0"/>
          <w:numId w:val="12"/>
        </w:numPr>
        <w:tabs>
          <w:tab w:val="left" w:pos="1080"/>
        </w:tabs>
        <w:spacing w:before="120" w:beforeAutospacing="0" w:after="120" w:afterAutospacing="0" w:line="380" w:lineRule="exact"/>
        <w:ind w:left="0" w:firstLine="567"/>
        <w:jc w:val="both"/>
        <w:rPr>
          <w:color w:val="000000" w:themeColor="text1"/>
          <w:spacing w:val="-2"/>
          <w:kern w:val="28"/>
          <w:sz w:val="28"/>
          <w:szCs w:val="28"/>
          <w:lang w:val="vi-VN"/>
        </w:rPr>
      </w:pPr>
      <w:r w:rsidRPr="009E6C39">
        <w:rPr>
          <w:color w:val="000000" w:themeColor="text1"/>
          <w:spacing w:val="-2"/>
          <w:kern w:val="28"/>
          <w:sz w:val="28"/>
          <w:szCs w:val="28"/>
          <w:lang w:val="vi-VN"/>
        </w:rPr>
        <w:t>Quyết định số</w:t>
      </w:r>
      <w:r w:rsidR="00E05F42" w:rsidRPr="009E6C39">
        <w:rPr>
          <w:color w:val="000000" w:themeColor="text1"/>
          <w:spacing w:val="-2"/>
          <w:kern w:val="28"/>
          <w:sz w:val="28"/>
          <w:szCs w:val="28"/>
          <w:lang w:val="vi-VN"/>
        </w:rPr>
        <w:t xml:space="preserve"> 41/2012/QĐ-TTg ngày 05 tháng 10 năm </w:t>
      </w:r>
      <w:r w:rsidRPr="009E6C39">
        <w:rPr>
          <w:color w:val="000000" w:themeColor="text1"/>
          <w:spacing w:val="-2"/>
          <w:kern w:val="28"/>
          <w:sz w:val="28"/>
          <w:szCs w:val="28"/>
          <w:lang w:val="vi-VN"/>
        </w:rPr>
        <w:t>2012 của Thủ tướng Chính phủ về chế độ bồi dưỡng phiên tòa, phiên họp giải quyết việc dân sự.</w:t>
      </w:r>
    </w:p>
    <w:p w14:paraId="47EB4808" w14:textId="6773FDB2" w:rsidR="00231D8D" w:rsidRPr="0096249E" w:rsidRDefault="00231D8D" w:rsidP="001376EC">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 xml:space="preserve">Quyết định số 11/2013/QĐ-TTg ngày 24 tháng 01 năm 2013 của Thủ tướng Chính phủ cấm xuất khẩu, nhập khẩu, mua bán mẫu vật một số loài động </w:t>
      </w:r>
      <w:r w:rsidRPr="0096249E">
        <w:rPr>
          <w:color w:val="000000" w:themeColor="text1"/>
          <w:sz w:val="28"/>
          <w:szCs w:val="28"/>
          <w:lang w:val="vi-VN"/>
        </w:rPr>
        <w:lastRenderedPageBreak/>
        <w:t>vật hoang dã thuộc các Phụ lục của Công ước về buôn bán quốc tế các loài động vật, thực vật hoang dã nguy cấp.</w:t>
      </w:r>
    </w:p>
    <w:p w14:paraId="5AF0A1E2" w14:textId="77777777" w:rsidR="00221EF5" w:rsidRPr="00D02D28" w:rsidRDefault="00221EF5" w:rsidP="001376EC">
      <w:pPr>
        <w:pStyle w:val="NormalWeb"/>
        <w:numPr>
          <w:ilvl w:val="0"/>
          <w:numId w:val="12"/>
        </w:numPr>
        <w:tabs>
          <w:tab w:val="left" w:pos="1080"/>
        </w:tabs>
        <w:spacing w:before="120" w:beforeAutospacing="0" w:after="120" w:afterAutospacing="0" w:line="380" w:lineRule="exact"/>
        <w:ind w:left="0" w:firstLine="567"/>
        <w:jc w:val="both"/>
        <w:rPr>
          <w:color w:val="000000" w:themeColor="text1"/>
          <w:spacing w:val="-4"/>
          <w:sz w:val="28"/>
          <w:szCs w:val="28"/>
          <w:lang w:val="vi-VN"/>
        </w:rPr>
      </w:pPr>
      <w:r w:rsidRPr="00D02D28">
        <w:rPr>
          <w:color w:val="000000" w:themeColor="text1"/>
          <w:spacing w:val="-4"/>
          <w:sz w:val="28"/>
          <w:szCs w:val="28"/>
          <w:lang w:val="vi-VN"/>
        </w:rPr>
        <w:t>Quyết định số 24/2014/QĐ-TTg ngày 24 tháng 3 năm 2014 của Thủ tướng Chính phủ về cơ chế hỗ trợ phát triển các dự án điện sinh khối tại Việt Nam</w:t>
      </w:r>
      <w:r w:rsidRPr="00D02D28">
        <w:rPr>
          <w:color w:val="000000" w:themeColor="text1"/>
          <w:spacing w:val="-4"/>
          <w:sz w:val="28"/>
          <w:szCs w:val="28"/>
        </w:rPr>
        <w:t>.</w:t>
      </w:r>
    </w:p>
    <w:p w14:paraId="278F4E38" w14:textId="77777777" w:rsidR="00374A53" w:rsidRPr="0096249E" w:rsidRDefault="00221EF5" w:rsidP="00374A53">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số 31/2014/QĐ-TTg ngày 05 tháng 5 năm 2014 của Thủ tướng Chính phủ về cơ chế hỗ trợ phát triển các dự án phát điện sử dụng chất thải rắn tại Việt Nam</w:t>
      </w:r>
      <w:r w:rsidRPr="0096249E">
        <w:rPr>
          <w:color w:val="000000" w:themeColor="text1"/>
          <w:sz w:val="28"/>
          <w:szCs w:val="28"/>
        </w:rPr>
        <w:t>.</w:t>
      </w:r>
    </w:p>
    <w:p w14:paraId="13023E4D" w14:textId="068E98F9" w:rsidR="001376EC" w:rsidRPr="0096249E" w:rsidRDefault="001376EC" w:rsidP="00374A53">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số 39/2014/QĐ-TTg ngày 15 tháng 7 năm 2014 của Thủ tướng Chính phủ quy định, chức năng, nhiệm vụ, quyền hạn và cơ cấu tổ chức của Ban Quản lý Làng Văn hóa - Du lịch các dân tộc Việt Nam.</w:t>
      </w:r>
    </w:p>
    <w:p w14:paraId="5F3138FD" w14:textId="294E201B" w:rsidR="00221EF5" w:rsidRPr="0096249E" w:rsidRDefault="00221EF5" w:rsidP="001376EC">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49/2017/QĐ-TTg ngày 21 tháng 12 năm 2017 của Thủ tướng Chính phủ về việc thu dọn các công trình, thiết bị và phương tiện phục vụ hoạt động dầu khí.</w:t>
      </w:r>
    </w:p>
    <w:p w14:paraId="7A07334D" w14:textId="52A1CCA1" w:rsidR="0013497C" w:rsidRPr="0096249E" w:rsidRDefault="0013497C" w:rsidP="001376EC">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số</w:t>
      </w:r>
      <w:r w:rsidR="00E05F42" w:rsidRPr="0096249E">
        <w:rPr>
          <w:color w:val="000000" w:themeColor="text1"/>
          <w:sz w:val="28"/>
          <w:szCs w:val="28"/>
          <w:lang w:val="vi-VN"/>
        </w:rPr>
        <w:t xml:space="preserve"> 04/2018/QĐ-TTg ngày 23 tháng 01 năm </w:t>
      </w:r>
      <w:r w:rsidRPr="0096249E">
        <w:rPr>
          <w:color w:val="000000" w:themeColor="text1"/>
          <w:sz w:val="28"/>
          <w:szCs w:val="28"/>
          <w:lang w:val="vi-VN"/>
        </w:rPr>
        <w:t xml:space="preserve">2018 của Thủ tướng Chính phủ </w:t>
      </w:r>
      <w:r w:rsidRPr="0096249E">
        <w:rPr>
          <w:color w:val="000000" w:themeColor="text1"/>
          <w:sz w:val="28"/>
          <w:szCs w:val="28"/>
        </w:rPr>
        <w:t>ban hành Q</w:t>
      </w:r>
      <w:r w:rsidRPr="0096249E">
        <w:rPr>
          <w:color w:val="000000" w:themeColor="text1"/>
          <w:sz w:val="28"/>
          <w:szCs w:val="28"/>
          <w:lang w:val="vi-VN"/>
        </w:rPr>
        <w:t>uy định phương pháp xác định chi phí đánh giá tiềm năng khoáng sản, chi phí thăm dò khoáng sản phải hoàn trả, phương thức hoàn trả, quy định chế độ thu, quản lý, sử dụng chi phí đánh giá tiềm năng khoáng sản, thăm dò khoáng sản do nhà nước đã đầu tư.</w:t>
      </w:r>
    </w:p>
    <w:p w14:paraId="509E131E" w14:textId="77777777" w:rsidR="001376EC" w:rsidRPr="0096249E" w:rsidRDefault="0013497C" w:rsidP="001376EC">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số 34/2018/QĐ-TTg ngày 10 tháng 8 năm 2018 của Thủ tướng Chính phủ quy định chức năng, nhiệm vụ, quyền hạn và cơ cấu tổ chức của Tổng cục Quản lý thị trường trực thuộc Bộ Công Thương.</w:t>
      </w:r>
    </w:p>
    <w:p w14:paraId="1D203863" w14:textId="77777777" w:rsidR="00374A53" w:rsidRPr="0096249E" w:rsidRDefault="00221EF5" w:rsidP="00374A53">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số 39/2018/QĐ-TTg ngày 10 tháng 9 năm 2018 của Thủ tướng Chính phủ sửa đổi, bổ sung một số điều của Quyết định số 37/2011/QĐ-TTg ngày 29 tháng 6 năm 2011 của Thủ tướng Chính phủ về cơ chế hỗ trợ phát triển các dự án điện gió tại Việt Nam.</w:t>
      </w:r>
    </w:p>
    <w:p w14:paraId="2760B05B" w14:textId="77777777" w:rsidR="00374A53" w:rsidRPr="0096249E" w:rsidRDefault="00221EF5" w:rsidP="00374A53">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số 02/2019/QĐ-TTg ngày 08 tháng 01 năm 2019 của Thủ tướng Chính phủ sửa đổi, bổ sung một số điều của Quyết định số 11/2017/QĐ-TTg ngày 11 tháng 4 năm 2017 của Thủ tướng Chính phủ về cơ chế khuyến khích phát triển các dự án điện mặt trời tại Việt Nam.</w:t>
      </w:r>
    </w:p>
    <w:p w14:paraId="045ECDA2" w14:textId="77777777" w:rsidR="00374A53" w:rsidRPr="0096249E" w:rsidRDefault="000D1A4A" w:rsidP="00374A53">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số 03/2019/QĐ-TTg ngày 15 tháng 01 năm 2019 của Thủ tướng Chính phủ ban hành tiêu chí xác định xã, thôn hoàn thành mục tiêu Dự án 2 (Chương trình 135) thuộc Chương trình mục tiêu quốc gia Giảm nghèo bền vững giai đoạn 2016 - 2020.</w:t>
      </w:r>
    </w:p>
    <w:p w14:paraId="1F2406E9" w14:textId="77777777" w:rsidR="00374A53" w:rsidRPr="00D9473C" w:rsidRDefault="0013497C" w:rsidP="00374A53">
      <w:pPr>
        <w:pStyle w:val="NormalWeb"/>
        <w:numPr>
          <w:ilvl w:val="0"/>
          <w:numId w:val="12"/>
        </w:numPr>
        <w:tabs>
          <w:tab w:val="left" w:pos="1080"/>
        </w:tabs>
        <w:spacing w:before="120" w:beforeAutospacing="0" w:after="120" w:afterAutospacing="0" w:line="380" w:lineRule="exact"/>
        <w:ind w:left="0" w:firstLine="567"/>
        <w:jc w:val="both"/>
        <w:rPr>
          <w:color w:val="000000" w:themeColor="text1"/>
          <w:spacing w:val="-4"/>
          <w:sz w:val="28"/>
          <w:szCs w:val="28"/>
          <w:lang w:val="vi-VN"/>
        </w:rPr>
      </w:pPr>
      <w:r w:rsidRPr="00D9473C">
        <w:rPr>
          <w:color w:val="000000" w:themeColor="text1"/>
          <w:spacing w:val="-4"/>
          <w:sz w:val="28"/>
          <w:szCs w:val="28"/>
          <w:lang w:val="vi-VN"/>
        </w:rPr>
        <w:lastRenderedPageBreak/>
        <w:t>Quyết định số 08/2019/QĐ-TTg ngày 15 tháng 02 năm 2019 của Thủ tướng Chính phủ quy định chức năng, nhiệm vụ, quyền hạn và cơ cấu tổ chức của Tổng cục Tiêu chuẩn Đo lường Chất lượng trực thuộc Bộ Khoa học và Công nghệ.</w:t>
      </w:r>
    </w:p>
    <w:p w14:paraId="7C3262F9" w14:textId="11E5275E" w:rsidR="0013497C" w:rsidRPr="00960BE9" w:rsidRDefault="0013497C" w:rsidP="00374A53">
      <w:pPr>
        <w:pStyle w:val="NormalWeb"/>
        <w:numPr>
          <w:ilvl w:val="0"/>
          <w:numId w:val="12"/>
        </w:numPr>
        <w:tabs>
          <w:tab w:val="left" w:pos="1080"/>
        </w:tabs>
        <w:spacing w:before="120" w:beforeAutospacing="0" w:after="120" w:afterAutospacing="0" w:line="380" w:lineRule="exact"/>
        <w:ind w:left="0" w:firstLine="567"/>
        <w:jc w:val="both"/>
        <w:rPr>
          <w:color w:val="000000" w:themeColor="text1"/>
          <w:spacing w:val="2"/>
          <w:sz w:val="28"/>
          <w:szCs w:val="28"/>
          <w:lang w:val="vi-VN"/>
        </w:rPr>
      </w:pPr>
      <w:r w:rsidRPr="00960BE9">
        <w:rPr>
          <w:color w:val="000000" w:themeColor="text1"/>
          <w:spacing w:val="2"/>
          <w:sz w:val="28"/>
          <w:szCs w:val="28"/>
          <w:lang w:val="vi-VN"/>
        </w:rPr>
        <w:t>Quyết định số 09/2019/QĐ-TTg ngày 15 tháng 02 năm 2019 của Thủ tướng Chính phủ quy định chức năng, nhiệm vụ, quyền hạn và cơ cấu tổ chức của Ban Quản lý Khu Công nghệ cao Hòa Lạc trực thuộc Bộ Khoa học và Công nghệ.</w:t>
      </w:r>
    </w:p>
    <w:p w14:paraId="6957D6F9" w14:textId="77777777" w:rsidR="00221EF5" w:rsidRPr="0096249E" w:rsidRDefault="00221EF5" w:rsidP="001376EC">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số 08/2020/QĐ-TTg ngày 05 tháng 3 năm 2020 của Thủ tướng Chính phủ sửa đổi, bổ sung một số điều của Quyết định số 24/2014/QĐ-TTg ngày 24 tháng 3 năm 2014 của Thủ tướng Chính phủ về cơ chế hỗ trợ phát triển các dự án điện sinh khối tại Việt Nam</w:t>
      </w:r>
      <w:r w:rsidRPr="0096249E">
        <w:rPr>
          <w:color w:val="000000" w:themeColor="text1"/>
          <w:sz w:val="28"/>
          <w:szCs w:val="28"/>
        </w:rPr>
        <w:t>.</w:t>
      </w:r>
    </w:p>
    <w:p w14:paraId="30E8292B" w14:textId="77777777" w:rsidR="00374A53" w:rsidRPr="0096249E" w:rsidRDefault="00221EF5" w:rsidP="00374A53">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 xml:space="preserve">Quyết định số 13/2020/QĐ-TTg ngày 06 tháng 4 năm 2020 của Thủ tướng Chính phủ về cơ chế khuyến khích phát triển điện mặt trời tại </w:t>
      </w:r>
      <w:r w:rsidRPr="0096249E">
        <w:rPr>
          <w:color w:val="000000" w:themeColor="text1"/>
          <w:sz w:val="28"/>
          <w:szCs w:val="28"/>
        </w:rPr>
        <w:t>Việt Nam.</w:t>
      </w:r>
    </w:p>
    <w:p w14:paraId="3146860A" w14:textId="77777777" w:rsidR="00374A53" w:rsidRPr="0096249E" w:rsidRDefault="001F5836" w:rsidP="00374A53">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số 31/2020/QĐ-TTg  ngày 29 tháng 9 năm 2020 của Thủ tướng Chính phủ sửa đổi Điều 5 Quyết định sổ 03/2019/QĐ-TTg ngày 15 tháng 01 năm 2019 của Thủ tướng Chính phủ về ban hành tiêu chí xác định xã, thôn hoàn thành mục tiêu Dự án 2 (Chương trình 135) thuộc Chương trình mục tiêu quốc gia giảm nghèo bền vững giai đoạn 2016 - 2020.</w:t>
      </w:r>
    </w:p>
    <w:p w14:paraId="3833657A" w14:textId="0E24B528" w:rsidR="00221EF5" w:rsidRPr="0096249E" w:rsidRDefault="001F5836" w:rsidP="00374A53">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số 10/2023/QĐ-TTg ngày 24 tháng 04 năm 2023 của Thủ tướng Chính phủ quy định chức năng, nhiệm vụ, quyền hạn và cơ cấu tổ chức của Tổng cục Khí tượng Thủy văn trực thuộc Bộ Tài Nguyên và Môi trường.</w:t>
      </w:r>
    </w:p>
    <w:p w14:paraId="745EF80B" w14:textId="11A9D061" w:rsidR="007D50AB" w:rsidRPr="00445F19" w:rsidRDefault="007D50AB" w:rsidP="001376EC">
      <w:pPr>
        <w:pStyle w:val="NormalWeb"/>
        <w:numPr>
          <w:ilvl w:val="0"/>
          <w:numId w:val="12"/>
        </w:numPr>
        <w:tabs>
          <w:tab w:val="left" w:pos="1080"/>
        </w:tabs>
        <w:spacing w:before="120" w:beforeAutospacing="0" w:after="120" w:afterAutospacing="0" w:line="380" w:lineRule="exact"/>
        <w:ind w:left="0" w:firstLine="567"/>
        <w:jc w:val="both"/>
        <w:rPr>
          <w:color w:val="000000" w:themeColor="text1"/>
          <w:spacing w:val="4"/>
          <w:sz w:val="28"/>
          <w:szCs w:val="28"/>
          <w:lang w:val="vi-VN"/>
        </w:rPr>
      </w:pPr>
      <w:r w:rsidRPr="00445F19">
        <w:rPr>
          <w:color w:val="000000" w:themeColor="text1"/>
          <w:spacing w:val="4"/>
          <w:sz w:val="28"/>
          <w:szCs w:val="28"/>
          <w:lang w:val="vi-VN"/>
        </w:rPr>
        <w:t>Quyết định số</w:t>
      </w:r>
      <w:r w:rsidR="003D26F0" w:rsidRPr="00445F19">
        <w:rPr>
          <w:color w:val="000000" w:themeColor="text1"/>
          <w:spacing w:val="4"/>
          <w:sz w:val="28"/>
          <w:szCs w:val="28"/>
          <w:lang w:val="vi-VN"/>
        </w:rPr>
        <w:t xml:space="preserve"> 30/2023/QĐ-TTg ngày 21 tháng 12 năm </w:t>
      </w:r>
      <w:r w:rsidR="00231D8D" w:rsidRPr="00445F19">
        <w:rPr>
          <w:color w:val="000000" w:themeColor="text1"/>
          <w:spacing w:val="4"/>
          <w:sz w:val="28"/>
          <w:szCs w:val="28"/>
          <w:lang w:val="vi-VN"/>
        </w:rPr>
        <w:t xml:space="preserve">2023 </w:t>
      </w:r>
      <w:r w:rsidRPr="00445F19">
        <w:rPr>
          <w:color w:val="000000" w:themeColor="text1"/>
          <w:spacing w:val="4"/>
          <w:sz w:val="28"/>
          <w:szCs w:val="28"/>
          <w:lang w:val="vi-VN"/>
        </w:rPr>
        <w:t>của Thủ tướng Chính phủ quy định chức năng, nhiệm vụ, quyền hạn và cơ cấu tổ chức của Ủy ban nhà nước về người Việt Nam ở nước ngoài trực thuộc Bộ Ngoại giao</w:t>
      </w:r>
      <w:r w:rsidR="000D2645" w:rsidRPr="00445F19">
        <w:rPr>
          <w:color w:val="000000" w:themeColor="text1"/>
          <w:spacing w:val="4"/>
          <w:sz w:val="28"/>
          <w:szCs w:val="28"/>
        </w:rPr>
        <w:t>.</w:t>
      </w:r>
    </w:p>
    <w:p w14:paraId="20B7224C" w14:textId="2154DAA9" w:rsidR="003D26F0" w:rsidRPr="0096249E" w:rsidRDefault="007D50AB" w:rsidP="003D26F0">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số</w:t>
      </w:r>
      <w:r w:rsidR="003D26F0" w:rsidRPr="0096249E">
        <w:rPr>
          <w:color w:val="000000" w:themeColor="text1"/>
          <w:sz w:val="28"/>
          <w:szCs w:val="28"/>
          <w:lang w:val="vi-VN"/>
        </w:rPr>
        <w:t xml:space="preserve"> 31/2023/QĐ-TTg ngày 21 tháng 12 năm </w:t>
      </w:r>
      <w:r w:rsidRPr="0096249E">
        <w:rPr>
          <w:color w:val="000000" w:themeColor="text1"/>
          <w:sz w:val="28"/>
          <w:szCs w:val="28"/>
          <w:lang w:val="vi-VN"/>
        </w:rPr>
        <w:t>2023 của Thủ tướng Chính phủ quy định chức năng, nhiệm vụ, quyền hạn và cơ cấu tổ chức của Ủy ban Biên giới quốc gia trực thuộc Bộ Ngoại giao</w:t>
      </w:r>
      <w:r w:rsidR="000E36D6" w:rsidRPr="0096249E">
        <w:rPr>
          <w:color w:val="000000" w:themeColor="text1"/>
          <w:sz w:val="28"/>
          <w:szCs w:val="28"/>
        </w:rPr>
        <w:t>.</w:t>
      </w:r>
    </w:p>
    <w:p w14:paraId="35A4FBA8" w14:textId="0ADFAEB7" w:rsidR="003D26F0" w:rsidRPr="0096249E" w:rsidRDefault="003D26F0" w:rsidP="003D26F0">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Quyết định số 05/2024/QĐ-TTg ngày 26 tháng 3 năm 2024 của Thủ tướng Chính phủ quy định về cơ chế điều chỉnh mức giá bán lẻ điện bình quân.</w:t>
      </w:r>
    </w:p>
    <w:p w14:paraId="2B38922C" w14:textId="0F9E15AB" w:rsidR="007D50AB" w:rsidRPr="0096249E" w:rsidRDefault="007D50AB" w:rsidP="001376EC">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Chỉ thị số</w:t>
      </w:r>
      <w:r w:rsidR="00B451FA" w:rsidRPr="0096249E">
        <w:rPr>
          <w:color w:val="000000" w:themeColor="text1"/>
          <w:sz w:val="28"/>
          <w:szCs w:val="28"/>
          <w:lang w:val="vi-VN"/>
        </w:rPr>
        <w:t xml:space="preserve"> 07/2000/CT-TTg ngày 30 tháng 3 năm 2000 của </w:t>
      </w:r>
      <w:r w:rsidR="00B451FA" w:rsidRPr="0096249E">
        <w:rPr>
          <w:color w:val="000000" w:themeColor="text1"/>
          <w:sz w:val="28"/>
          <w:szCs w:val="28"/>
        </w:rPr>
        <w:t>Thủ tướng Chính phủ</w:t>
      </w:r>
      <w:r w:rsidRPr="0096249E">
        <w:rPr>
          <w:color w:val="000000" w:themeColor="text1"/>
          <w:sz w:val="28"/>
          <w:szCs w:val="28"/>
          <w:lang w:val="vi-VN"/>
        </w:rPr>
        <w:t xml:space="preserve"> về tăng cường giữ gìn trật tự, trị an và vệ sinh môi trường tại các địa điểm tham quan, du lịch</w:t>
      </w:r>
      <w:r w:rsidR="00B451FA" w:rsidRPr="0096249E">
        <w:rPr>
          <w:color w:val="000000" w:themeColor="text1"/>
          <w:sz w:val="28"/>
          <w:szCs w:val="28"/>
        </w:rPr>
        <w:t>.</w:t>
      </w:r>
    </w:p>
    <w:p w14:paraId="1E48FF7F" w14:textId="77777777" w:rsidR="00B451FA" w:rsidRPr="0096249E" w:rsidRDefault="007D50AB" w:rsidP="001376EC">
      <w:pPr>
        <w:pStyle w:val="NormalWeb"/>
        <w:numPr>
          <w:ilvl w:val="0"/>
          <w:numId w:val="12"/>
        </w:numPr>
        <w:tabs>
          <w:tab w:val="left" w:pos="1080"/>
        </w:tabs>
        <w:spacing w:before="120" w:beforeAutospacing="0" w:after="120" w:afterAutospacing="0" w:line="380" w:lineRule="exact"/>
        <w:ind w:left="0" w:firstLine="567"/>
        <w:jc w:val="both"/>
        <w:rPr>
          <w:color w:val="000000" w:themeColor="text1"/>
          <w:sz w:val="28"/>
          <w:szCs w:val="28"/>
          <w:lang w:val="vi-VN"/>
        </w:rPr>
      </w:pPr>
      <w:r w:rsidRPr="0096249E">
        <w:rPr>
          <w:color w:val="000000" w:themeColor="text1"/>
          <w:sz w:val="28"/>
          <w:szCs w:val="28"/>
          <w:lang w:val="vi-VN"/>
        </w:rPr>
        <w:t>Chỉ thị số 33/2006/CT-TTg ngày 08 tháng 9 năm 2006 của Thủ tướng Chính phủ về chống tiêu cực và khắc phục bệnh thành tích trong giáo dục.</w:t>
      </w:r>
    </w:p>
    <w:p w14:paraId="5DEB857E" w14:textId="604DA893" w:rsidR="00FD3A9F" w:rsidRPr="0096249E" w:rsidRDefault="00D46EA1" w:rsidP="001376EC">
      <w:pPr>
        <w:pStyle w:val="NormalWeb"/>
        <w:tabs>
          <w:tab w:val="left" w:pos="1080"/>
        </w:tabs>
        <w:spacing w:before="120" w:beforeAutospacing="0" w:after="120" w:afterAutospacing="0" w:line="380" w:lineRule="exact"/>
        <w:ind w:firstLine="567"/>
        <w:jc w:val="both"/>
        <w:rPr>
          <w:color w:val="000000" w:themeColor="text1"/>
          <w:sz w:val="28"/>
          <w:szCs w:val="28"/>
          <w:lang w:val="vi-VN"/>
        </w:rPr>
      </w:pPr>
      <w:r w:rsidRPr="0096249E">
        <w:rPr>
          <w:b/>
          <w:bCs/>
          <w:color w:val="000000" w:themeColor="text1"/>
          <w:sz w:val="28"/>
          <w:szCs w:val="28"/>
          <w:lang w:val="vi-VN"/>
        </w:rPr>
        <w:lastRenderedPageBreak/>
        <w:t>Điề</w:t>
      </w:r>
      <w:r w:rsidR="00F66FEA" w:rsidRPr="0096249E">
        <w:rPr>
          <w:b/>
          <w:bCs/>
          <w:color w:val="000000" w:themeColor="text1"/>
          <w:sz w:val="28"/>
          <w:szCs w:val="28"/>
          <w:lang w:val="vi-VN"/>
        </w:rPr>
        <w:t xml:space="preserve">u </w:t>
      </w:r>
      <w:r w:rsidR="009958AA" w:rsidRPr="0096249E">
        <w:rPr>
          <w:b/>
          <w:bCs/>
          <w:color w:val="000000" w:themeColor="text1"/>
          <w:sz w:val="28"/>
          <w:szCs w:val="28"/>
          <w:lang w:val="vi-VN"/>
        </w:rPr>
        <w:t>2</w:t>
      </w:r>
      <w:r w:rsidRPr="0096249E">
        <w:rPr>
          <w:b/>
          <w:bCs/>
          <w:color w:val="000000" w:themeColor="text1"/>
          <w:sz w:val="28"/>
          <w:szCs w:val="28"/>
          <w:lang w:val="vi-VN"/>
        </w:rPr>
        <w:t>.</w:t>
      </w:r>
      <w:r w:rsidRPr="0096249E">
        <w:rPr>
          <w:color w:val="000000" w:themeColor="text1"/>
          <w:sz w:val="28"/>
          <w:szCs w:val="28"/>
          <w:lang w:val="vi-VN"/>
        </w:rPr>
        <w:t xml:space="preserve"> </w:t>
      </w:r>
      <w:r w:rsidRPr="0096249E">
        <w:rPr>
          <w:b/>
          <w:color w:val="000000" w:themeColor="text1"/>
          <w:sz w:val="28"/>
          <w:szCs w:val="28"/>
          <w:lang w:val="pt-BR"/>
        </w:rPr>
        <w:t>Điều khoản thi hành</w:t>
      </w:r>
    </w:p>
    <w:p w14:paraId="05925453" w14:textId="4B2525B2" w:rsidR="00FD3A9F" w:rsidRPr="0096249E" w:rsidRDefault="00FD3A9F" w:rsidP="001376EC">
      <w:pPr>
        <w:spacing w:before="120" w:after="120" w:line="380" w:lineRule="exact"/>
        <w:ind w:firstLine="567"/>
        <w:jc w:val="both"/>
        <w:rPr>
          <w:rFonts w:ascii="Times New Roman" w:hAnsi="Times New Roman" w:cs="Times New Roman"/>
          <w:b/>
          <w:sz w:val="28"/>
          <w:szCs w:val="28"/>
        </w:rPr>
      </w:pPr>
      <w:r w:rsidRPr="0096249E">
        <w:rPr>
          <w:rFonts w:ascii="Times New Roman" w:hAnsi="Times New Roman" w:cs="Times New Roman"/>
          <w:sz w:val="28"/>
          <w:szCs w:val="28"/>
          <w:lang w:val="pt-BR"/>
        </w:rPr>
        <w:t xml:space="preserve">1. </w:t>
      </w:r>
      <w:r w:rsidR="00D46EA1" w:rsidRPr="0096249E">
        <w:rPr>
          <w:rFonts w:ascii="Times New Roman" w:hAnsi="Times New Roman" w:cs="Times New Roman"/>
          <w:sz w:val="28"/>
          <w:szCs w:val="28"/>
          <w:lang w:val="vi-VN"/>
        </w:rPr>
        <w:t xml:space="preserve">Quyết định này có hiệu lực từ ngày </w:t>
      </w:r>
      <w:r w:rsidR="00D92E3E" w:rsidRPr="0096249E">
        <w:rPr>
          <w:rFonts w:ascii="Times New Roman" w:hAnsi="Times New Roman" w:cs="Times New Roman"/>
          <w:sz w:val="28"/>
          <w:szCs w:val="28"/>
          <w:lang w:val="pt-BR"/>
        </w:rPr>
        <w:t>….</w:t>
      </w:r>
      <w:r w:rsidR="00D46EA1" w:rsidRPr="0096249E">
        <w:rPr>
          <w:rFonts w:ascii="Times New Roman" w:hAnsi="Times New Roman" w:cs="Times New Roman"/>
          <w:sz w:val="28"/>
          <w:szCs w:val="28"/>
          <w:lang w:val="vi-VN"/>
        </w:rPr>
        <w:t xml:space="preserve">tháng </w:t>
      </w:r>
      <w:r w:rsidR="00D92E3E" w:rsidRPr="0096249E">
        <w:rPr>
          <w:rFonts w:ascii="Times New Roman" w:hAnsi="Times New Roman" w:cs="Times New Roman"/>
          <w:sz w:val="28"/>
          <w:szCs w:val="28"/>
          <w:lang w:val="pt-BR"/>
        </w:rPr>
        <w:t>…..</w:t>
      </w:r>
      <w:r w:rsidR="000E58AD" w:rsidRPr="0096249E">
        <w:rPr>
          <w:rFonts w:ascii="Times New Roman" w:hAnsi="Times New Roman" w:cs="Times New Roman"/>
          <w:sz w:val="28"/>
          <w:szCs w:val="28"/>
          <w:lang w:val="vi-VN"/>
        </w:rPr>
        <w:t xml:space="preserve"> năm </w:t>
      </w:r>
      <w:r w:rsidR="00A12C86" w:rsidRPr="0096249E">
        <w:rPr>
          <w:rFonts w:ascii="Times New Roman" w:hAnsi="Times New Roman" w:cs="Times New Roman"/>
          <w:sz w:val="28"/>
          <w:szCs w:val="28"/>
        </w:rPr>
        <w:t>2025</w:t>
      </w:r>
    </w:p>
    <w:p w14:paraId="59B99AD0" w14:textId="7374FF6D" w:rsidR="00D46EA1" w:rsidRPr="0096249E" w:rsidRDefault="00FD3A9F" w:rsidP="001376EC">
      <w:pPr>
        <w:spacing w:before="120" w:after="120" w:line="380" w:lineRule="exact"/>
        <w:ind w:firstLine="567"/>
        <w:jc w:val="both"/>
        <w:rPr>
          <w:rFonts w:ascii="Times New Roman" w:hAnsi="Times New Roman" w:cs="Times New Roman"/>
          <w:sz w:val="28"/>
          <w:szCs w:val="28"/>
        </w:rPr>
      </w:pPr>
      <w:r w:rsidRPr="0096249E">
        <w:rPr>
          <w:rFonts w:ascii="Times New Roman" w:hAnsi="Times New Roman" w:cs="Times New Roman"/>
          <w:sz w:val="28"/>
          <w:szCs w:val="28"/>
          <w:lang w:val="pt-BR"/>
        </w:rPr>
        <w:t xml:space="preserve">2. </w:t>
      </w:r>
      <w:r w:rsidR="00D46EA1" w:rsidRPr="0096249E">
        <w:rPr>
          <w:rFonts w:ascii="Times New Roman" w:hAnsi="Times New Roman" w:cs="Times New Roman"/>
          <w:sz w:val="28"/>
          <w:szCs w:val="28"/>
          <w:lang w:val="vi-VN"/>
        </w:rPr>
        <w:t xml:space="preserve">Các Bộ trưởng, Thủ trưởng cơ quan ngang bộ, Thủ trưởng cơ quan thuộc Chính phủ, Chủ tịch Ủy ban nhân dân các tỉnh, thành phố </w:t>
      </w:r>
      <w:r w:rsidR="00A2592F" w:rsidRPr="0096249E">
        <w:rPr>
          <w:rFonts w:ascii="Times New Roman" w:hAnsi="Times New Roman" w:cs="Times New Roman"/>
          <w:sz w:val="28"/>
          <w:szCs w:val="28"/>
          <w:lang w:val="vi-VN"/>
        </w:rPr>
        <w:t>trực thuộc Trung ương</w:t>
      </w:r>
      <w:r w:rsidR="00260AAD" w:rsidRPr="0096249E">
        <w:rPr>
          <w:rFonts w:ascii="Times New Roman" w:hAnsi="Times New Roman" w:cs="Times New Roman"/>
          <w:sz w:val="28"/>
          <w:szCs w:val="28"/>
          <w:lang w:val="pt-BR"/>
        </w:rPr>
        <w:t xml:space="preserve"> và các đơn vị có liên quan</w:t>
      </w:r>
      <w:r w:rsidR="00D46EA1" w:rsidRPr="0096249E">
        <w:rPr>
          <w:rFonts w:ascii="Times New Roman" w:hAnsi="Times New Roman" w:cs="Times New Roman"/>
          <w:sz w:val="28"/>
          <w:szCs w:val="28"/>
          <w:lang w:val="vi-VN"/>
        </w:rPr>
        <w:t xml:space="preserve"> chịu trách nhiệm thi hành Quyết định này.</w:t>
      </w:r>
      <w:r w:rsidR="007F4BD0" w:rsidRPr="0096249E">
        <w:rPr>
          <w:rFonts w:ascii="Times New Roman" w:hAnsi="Times New Roman" w:cs="Times New Roman"/>
          <w:sz w:val="28"/>
          <w:szCs w:val="28"/>
        </w:rPr>
        <w:t>/.</w:t>
      </w:r>
    </w:p>
    <w:p w14:paraId="11BDF41B" w14:textId="77777777" w:rsidR="00B86EFE" w:rsidRPr="001376EC" w:rsidRDefault="00B86EFE" w:rsidP="0076322D">
      <w:pPr>
        <w:spacing w:after="0" w:line="300" w:lineRule="exact"/>
        <w:ind w:firstLine="567"/>
        <w:jc w:val="both"/>
        <w:rPr>
          <w:rFonts w:ascii="Times New Roman" w:hAnsi="Times New Roman" w:cs="Times New Roman"/>
          <w:sz w:val="28"/>
          <w:szCs w:val="28"/>
          <w:lang w:val="pt-BR"/>
        </w:rPr>
      </w:pPr>
    </w:p>
    <w:tbl>
      <w:tblPr>
        <w:tblW w:w="8789" w:type="dxa"/>
        <w:tblCellMar>
          <w:left w:w="0" w:type="dxa"/>
          <w:right w:w="0" w:type="dxa"/>
        </w:tblCellMar>
        <w:tblLook w:val="04A0" w:firstRow="1" w:lastRow="0" w:firstColumn="1" w:lastColumn="0" w:noHBand="0" w:noVBand="1"/>
      </w:tblPr>
      <w:tblGrid>
        <w:gridCol w:w="5495"/>
        <w:gridCol w:w="3294"/>
      </w:tblGrid>
      <w:tr w:rsidR="00B03D24" w:rsidRPr="001376EC" w14:paraId="104C2670" w14:textId="77777777" w:rsidTr="00FE5777">
        <w:trPr>
          <w:trHeight w:val="80"/>
        </w:trPr>
        <w:tc>
          <w:tcPr>
            <w:tcW w:w="5495" w:type="dxa"/>
            <w:tcMar>
              <w:top w:w="0" w:type="dxa"/>
              <w:left w:w="108" w:type="dxa"/>
              <w:bottom w:w="0" w:type="dxa"/>
              <w:right w:w="108" w:type="dxa"/>
            </w:tcMar>
            <w:hideMark/>
          </w:tcPr>
          <w:p w14:paraId="3F5A81ED" w14:textId="3EA71D4A" w:rsidR="00B03D24" w:rsidRPr="001376EC" w:rsidRDefault="00B03D24" w:rsidP="00FE5777">
            <w:pPr>
              <w:pStyle w:val="NormalWeb"/>
              <w:spacing w:before="0" w:beforeAutospacing="0" w:after="0" w:afterAutospacing="0"/>
              <w:ind w:left="-108"/>
              <w:rPr>
                <w:sz w:val="22"/>
                <w:szCs w:val="22"/>
                <w:lang w:val="vi-VN"/>
              </w:rPr>
            </w:pPr>
            <w:r w:rsidRPr="001376EC">
              <w:rPr>
                <w:b/>
                <w:bCs/>
                <w:i/>
                <w:iCs/>
                <w:lang w:val="vi-VN"/>
              </w:rPr>
              <w:t>Nơi nhận:</w:t>
            </w:r>
            <w:r w:rsidRPr="001376EC">
              <w:rPr>
                <w:b/>
                <w:bCs/>
                <w:i/>
                <w:iCs/>
              </w:rPr>
              <w:t xml:space="preserve"> </w:t>
            </w:r>
            <w:r w:rsidRPr="001376EC">
              <w:rPr>
                <w:b/>
                <w:bCs/>
                <w:i/>
                <w:iCs/>
                <w:lang w:val="vi-VN"/>
              </w:rPr>
              <w:br/>
            </w:r>
            <w:r w:rsidRPr="001376EC">
              <w:rPr>
                <w:sz w:val="22"/>
                <w:szCs w:val="22"/>
                <w:lang w:val="vi-VN"/>
              </w:rPr>
              <w:t xml:space="preserve">- Ban Bí </w:t>
            </w:r>
            <w:r w:rsidRPr="001376EC">
              <w:rPr>
                <w:sz w:val="22"/>
                <w:szCs w:val="22"/>
                <w:lang w:val="pt-BR"/>
              </w:rPr>
              <w:t>t</w:t>
            </w:r>
            <w:r w:rsidRPr="001376EC">
              <w:rPr>
                <w:sz w:val="22"/>
                <w:szCs w:val="22"/>
                <w:lang w:val="vi-VN"/>
              </w:rPr>
              <w:t>hư Trung ương Đảng;</w:t>
            </w:r>
            <w:r w:rsidRPr="001376EC">
              <w:rPr>
                <w:sz w:val="22"/>
                <w:szCs w:val="22"/>
                <w:lang w:val="vi-VN"/>
              </w:rPr>
              <w:br/>
              <w:t xml:space="preserve">- </w:t>
            </w:r>
            <w:r w:rsidR="00987C14" w:rsidRPr="001376EC">
              <w:rPr>
                <w:sz w:val="22"/>
                <w:szCs w:val="22"/>
                <w:lang w:val="vi-VN"/>
              </w:rPr>
              <w:t xml:space="preserve">Thủ tướng, </w:t>
            </w:r>
            <w:r w:rsidRPr="001376EC">
              <w:rPr>
                <w:sz w:val="22"/>
                <w:szCs w:val="22"/>
                <w:lang w:val="pt-BR"/>
              </w:rPr>
              <w:t xml:space="preserve">Các </w:t>
            </w:r>
            <w:r w:rsidRPr="001376EC">
              <w:rPr>
                <w:sz w:val="22"/>
                <w:szCs w:val="22"/>
                <w:lang w:val="vi-VN"/>
              </w:rPr>
              <w:t>Phó Thủ tướng Chính phủ;</w:t>
            </w:r>
            <w:r w:rsidRPr="001376EC">
              <w:rPr>
                <w:sz w:val="22"/>
                <w:szCs w:val="22"/>
                <w:lang w:val="vi-VN"/>
              </w:rPr>
              <w:br/>
              <w:t>- Các bộ, cơ quan ngang bộ, cơ quan thuộc Chính phủ;</w:t>
            </w:r>
            <w:r w:rsidRPr="001376EC">
              <w:rPr>
                <w:sz w:val="22"/>
                <w:szCs w:val="22"/>
                <w:lang w:val="vi-VN"/>
              </w:rPr>
              <w:br/>
              <w:t xml:space="preserve">- HĐND, UBND các tỉnh, thành phố </w:t>
            </w:r>
            <w:r w:rsidR="00A2592F" w:rsidRPr="001376EC">
              <w:rPr>
                <w:sz w:val="22"/>
                <w:szCs w:val="22"/>
                <w:lang w:val="vi-VN"/>
              </w:rPr>
              <w:t>trực thuộc Trung ương</w:t>
            </w:r>
            <w:r w:rsidRPr="001376EC">
              <w:rPr>
                <w:sz w:val="22"/>
                <w:szCs w:val="22"/>
                <w:lang w:val="vi-VN"/>
              </w:rPr>
              <w:t>;</w:t>
            </w:r>
            <w:r w:rsidRPr="001376EC">
              <w:rPr>
                <w:sz w:val="22"/>
                <w:szCs w:val="22"/>
                <w:lang w:val="vi-VN"/>
              </w:rPr>
              <w:br/>
              <w:t>- Văn phòng Trung ương và các Ban của Đảng;</w:t>
            </w:r>
            <w:r w:rsidRPr="001376EC">
              <w:rPr>
                <w:sz w:val="22"/>
                <w:szCs w:val="22"/>
                <w:lang w:val="vi-VN"/>
              </w:rPr>
              <w:br/>
              <w:t>- Văn phòng Tổng Bí thư;</w:t>
            </w:r>
            <w:r w:rsidRPr="001376EC">
              <w:rPr>
                <w:sz w:val="22"/>
                <w:szCs w:val="22"/>
                <w:lang w:val="vi-VN"/>
              </w:rPr>
              <w:br/>
              <w:t>- Văn phòng Chủ tịch nước;</w:t>
            </w:r>
          </w:p>
          <w:p w14:paraId="0E37334C" w14:textId="3D3F3E18" w:rsidR="00B03D24" w:rsidRPr="001376EC" w:rsidRDefault="00B03D24" w:rsidP="00FE5777">
            <w:pPr>
              <w:pStyle w:val="NormalWeb"/>
              <w:spacing w:before="0" w:beforeAutospacing="0" w:after="0" w:afterAutospacing="0"/>
              <w:ind w:left="-108"/>
              <w:rPr>
                <w:sz w:val="22"/>
                <w:szCs w:val="22"/>
                <w:lang w:val="vi-VN"/>
              </w:rPr>
            </w:pPr>
            <w:r w:rsidRPr="001376EC">
              <w:rPr>
                <w:b/>
                <w:bCs/>
                <w:iCs/>
                <w:sz w:val="22"/>
                <w:szCs w:val="22"/>
              </w:rPr>
              <w:t xml:space="preserve">- </w:t>
            </w:r>
            <w:r w:rsidRPr="001376EC">
              <w:rPr>
                <w:bCs/>
                <w:iCs/>
                <w:sz w:val="22"/>
                <w:szCs w:val="22"/>
              </w:rPr>
              <w:t xml:space="preserve">Ủy ban Thường vụ Quốc </w:t>
            </w:r>
            <w:r w:rsidR="00A2592F" w:rsidRPr="001376EC">
              <w:rPr>
                <w:bCs/>
                <w:iCs/>
                <w:sz w:val="22"/>
                <w:szCs w:val="22"/>
                <w:lang w:val="vi-VN"/>
              </w:rPr>
              <w:t>h</w:t>
            </w:r>
            <w:r w:rsidRPr="001376EC">
              <w:rPr>
                <w:bCs/>
                <w:iCs/>
                <w:sz w:val="22"/>
                <w:szCs w:val="22"/>
              </w:rPr>
              <w:t>ội;</w:t>
            </w:r>
            <w:r w:rsidRPr="001376EC">
              <w:rPr>
                <w:sz w:val="22"/>
                <w:szCs w:val="22"/>
                <w:lang w:val="vi-VN"/>
              </w:rPr>
              <w:br/>
              <w:t xml:space="preserve">- Hội đồng </w:t>
            </w:r>
            <w:r w:rsidRPr="001376EC">
              <w:rPr>
                <w:sz w:val="22"/>
                <w:szCs w:val="22"/>
                <w:lang w:val="pt-BR"/>
              </w:rPr>
              <w:t>D</w:t>
            </w:r>
            <w:r w:rsidRPr="001376EC">
              <w:rPr>
                <w:sz w:val="22"/>
                <w:szCs w:val="22"/>
                <w:lang w:val="vi-VN"/>
              </w:rPr>
              <w:t>ân tộc và các Ủy ban của Quốc hội;</w:t>
            </w:r>
            <w:r w:rsidRPr="001376EC">
              <w:rPr>
                <w:sz w:val="22"/>
                <w:szCs w:val="22"/>
                <w:lang w:val="vi-VN"/>
              </w:rPr>
              <w:br/>
              <w:t>- Văn phòng Quốc hội;</w:t>
            </w:r>
            <w:r w:rsidRPr="001376EC">
              <w:rPr>
                <w:sz w:val="22"/>
                <w:szCs w:val="22"/>
                <w:lang w:val="vi-VN"/>
              </w:rPr>
              <w:br/>
              <w:t>- Tòa án nhân dân tối cao;</w:t>
            </w:r>
            <w:r w:rsidRPr="001376EC">
              <w:rPr>
                <w:sz w:val="22"/>
                <w:szCs w:val="22"/>
                <w:lang w:val="vi-VN"/>
              </w:rPr>
              <w:br/>
              <w:t xml:space="preserve">- Viện </w:t>
            </w:r>
            <w:r w:rsidRPr="001376EC">
              <w:rPr>
                <w:sz w:val="22"/>
                <w:szCs w:val="22"/>
                <w:lang w:val="pt-BR"/>
              </w:rPr>
              <w:t>k</w:t>
            </w:r>
            <w:r w:rsidRPr="001376EC">
              <w:rPr>
                <w:sz w:val="22"/>
                <w:szCs w:val="22"/>
                <w:lang w:val="vi-VN"/>
              </w:rPr>
              <w:t>iểm sát nhân dân tối cao;</w:t>
            </w:r>
          </w:p>
          <w:p w14:paraId="76B7A80C" w14:textId="77777777" w:rsidR="00B03D24" w:rsidRPr="001376EC" w:rsidRDefault="00B03D24" w:rsidP="00FE5777">
            <w:pPr>
              <w:pStyle w:val="NormalWeb"/>
              <w:spacing w:before="0" w:beforeAutospacing="0" w:after="0" w:afterAutospacing="0"/>
              <w:ind w:left="-108"/>
              <w:rPr>
                <w:sz w:val="22"/>
                <w:szCs w:val="22"/>
                <w:lang w:val="vi-VN"/>
              </w:rPr>
            </w:pPr>
            <w:r w:rsidRPr="001376EC">
              <w:rPr>
                <w:sz w:val="22"/>
                <w:szCs w:val="22"/>
                <w:lang w:val="vi-VN"/>
              </w:rPr>
              <w:t>- Kiểm toán nhà nước;</w:t>
            </w:r>
            <w:r w:rsidRPr="001376EC">
              <w:rPr>
                <w:sz w:val="22"/>
                <w:szCs w:val="22"/>
                <w:lang w:val="vi-VN"/>
              </w:rPr>
              <w:br/>
              <w:t>- Ủy ban Giám sát tài chính Quốc gia;</w:t>
            </w:r>
            <w:r w:rsidRPr="001376EC">
              <w:rPr>
                <w:sz w:val="22"/>
                <w:szCs w:val="22"/>
                <w:lang w:val="vi-VN"/>
              </w:rPr>
              <w:br/>
              <w:t>- Ngân hàng Chính sách xã hội;</w:t>
            </w:r>
            <w:r w:rsidRPr="001376EC">
              <w:rPr>
                <w:sz w:val="22"/>
                <w:szCs w:val="22"/>
                <w:lang w:val="vi-VN"/>
              </w:rPr>
              <w:br/>
              <w:t>- Ngân hàng Phát triển Việt Nam;</w:t>
            </w:r>
            <w:r w:rsidRPr="001376EC">
              <w:rPr>
                <w:sz w:val="22"/>
                <w:szCs w:val="22"/>
                <w:lang w:val="vi-VN"/>
              </w:rPr>
              <w:br/>
              <w:t xml:space="preserve">- Ủy ban </w:t>
            </w:r>
            <w:r w:rsidRPr="001376EC">
              <w:rPr>
                <w:sz w:val="22"/>
                <w:szCs w:val="22"/>
              </w:rPr>
              <w:t>T</w:t>
            </w:r>
            <w:r w:rsidRPr="001376EC">
              <w:rPr>
                <w:sz w:val="22"/>
                <w:szCs w:val="22"/>
                <w:lang w:val="vi-VN"/>
              </w:rPr>
              <w:t>rung ương Mặt trận Tổ quốc Việt Nam;</w:t>
            </w:r>
            <w:r w:rsidRPr="001376EC">
              <w:rPr>
                <w:sz w:val="22"/>
                <w:szCs w:val="22"/>
                <w:lang w:val="vi-VN"/>
              </w:rPr>
              <w:br/>
              <w:t xml:space="preserve">- Cơ quan </w:t>
            </w:r>
            <w:r w:rsidRPr="001376EC">
              <w:rPr>
                <w:sz w:val="22"/>
                <w:szCs w:val="22"/>
              </w:rPr>
              <w:t>T</w:t>
            </w:r>
            <w:r w:rsidRPr="001376EC">
              <w:rPr>
                <w:sz w:val="22"/>
                <w:szCs w:val="22"/>
                <w:lang w:val="vi-VN"/>
              </w:rPr>
              <w:t>rung ương của các đoàn thể;</w:t>
            </w:r>
            <w:r w:rsidRPr="001376EC">
              <w:rPr>
                <w:sz w:val="22"/>
                <w:szCs w:val="22"/>
                <w:lang w:val="vi-VN"/>
              </w:rPr>
              <w:br/>
              <w:t>- VPCP: BTCN, các PCN, Trợ lý TTg, TGĐ Cổng TTĐT,</w:t>
            </w:r>
          </w:p>
          <w:p w14:paraId="7EB6D276" w14:textId="77777777" w:rsidR="00B03D24" w:rsidRPr="001376EC" w:rsidRDefault="00B03D24" w:rsidP="00FE5777">
            <w:pPr>
              <w:pStyle w:val="NormalWeb"/>
              <w:spacing w:before="0" w:beforeAutospacing="0" w:after="0" w:afterAutospacing="0"/>
              <w:ind w:left="-108"/>
              <w:rPr>
                <w:lang w:val="vi-VN"/>
              </w:rPr>
            </w:pPr>
            <w:r w:rsidRPr="001376EC">
              <w:rPr>
                <w:sz w:val="22"/>
                <w:szCs w:val="22"/>
                <w:lang w:val="vi-VN"/>
              </w:rPr>
              <w:t xml:space="preserve">  các Vụ, Cục, đơn vị trực thuộc, Công báo;</w:t>
            </w:r>
            <w:r w:rsidRPr="001376EC">
              <w:rPr>
                <w:sz w:val="22"/>
                <w:szCs w:val="22"/>
                <w:lang w:val="vi-VN"/>
              </w:rPr>
              <w:br/>
              <w:t>- Lưu: VT, PL (2).</w:t>
            </w:r>
          </w:p>
        </w:tc>
        <w:tc>
          <w:tcPr>
            <w:tcW w:w="3294" w:type="dxa"/>
            <w:tcMar>
              <w:top w:w="0" w:type="dxa"/>
              <w:left w:w="108" w:type="dxa"/>
              <w:bottom w:w="0" w:type="dxa"/>
              <w:right w:w="108" w:type="dxa"/>
            </w:tcMar>
            <w:hideMark/>
          </w:tcPr>
          <w:p w14:paraId="46B4EDAE" w14:textId="77777777" w:rsidR="00B03D24" w:rsidRPr="001376EC" w:rsidRDefault="00B03D24" w:rsidP="00C049B3">
            <w:pPr>
              <w:widowControl w:val="0"/>
              <w:autoSpaceDE w:val="0"/>
              <w:autoSpaceDN w:val="0"/>
              <w:adjustRightInd w:val="0"/>
              <w:spacing w:after="0" w:line="240" w:lineRule="auto"/>
              <w:jc w:val="center"/>
              <w:textAlignment w:val="center"/>
              <w:rPr>
                <w:rFonts w:ascii="Times New Roman" w:hAnsi="Times New Roman" w:cs="Times New Roman"/>
                <w:b/>
                <w:bCs/>
                <w:sz w:val="28"/>
                <w:szCs w:val="28"/>
                <w:lang w:val="vi-VN"/>
              </w:rPr>
            </w:pPr>
            <w:r w:rsidRPr="001376EC">
              <w:rPr>
                <w:rFonts w:ascii="Times New Roman" w:hAnsi="Times New Roman" w:cs="Times New Roman"/>
                <w:b/>
                <w:bCs/>
                <w:sz w:val="28"/>
                <w:szCs w:val="28"/>
                <w:lang w:val="vi-VN"/>
              </w:rPr>
              <w:t>THỦ TƯỚNG</w:t>
            </w:r>
            <w:r w:rsidRPr="001376EC">
              <w:rPr>
                <w:rFonts w:ascii="Times New Roman" w:hAnsi="Times New Roman" w:cs="Times New Roman"/>
                <w:b/>
                <w:bCs/>
                <w:sz w:val="28"/>
                <w:szCs w:val="28"/>
                <w:lang w:val="vi-VN"/>
              </w:rPr>
              <w:br/>
            </w:r>
          </w:p>
          <w:p w14:paraId="260F0CF2" w14:textId="77777777" w:rsidR="00B03D24" w:rsidRPr="001376EC" w:rsidRDefault="00B03D24" w:rsidP="002A6731">
            <w:pPr>
              <w:widowControl w:val="0"/>
              <w:autoSpaceDE w:val="0"/>
              <w:autoSpaceDN w:val="0"/>
              <w:adjustRightInd w:val="0"/>
              <w:spacing w:after="0" w:line="312" w:lineRule="auto"/>
              <w:jc w:val="center"/>
              <w:textAlignment w:val="center"/>
              <w:rPr>
                <w:rFonts w:ascii="Times New Roman" w:hAnsi="Times New Roman" w:cs="Times New Roman"/>
                <w:b/>
                <w:bCs/>
                <w:sz w:val="28"/>
                <w:szCs w:val="28"/>
                <w:lang w:val="vi-VN"/>
              </w:rPr>
            </w:pPr>
          </w:p>
          <w:p w14:paraId="3518F406" w14:textId="0E8779C8" w:rsidR="00B03D24" w:rsidRPr="001376EC" w:rsidRDefault="00B03D24" w:rsidP="00495691">
            <w:pPr>
              <w:widowControl w:val="0"/>
              <w:autoSpaceDE w:val="0"/>
              <w:autoSpaceDN w:val="0"/>
              <w:adjustRightInd w:val="0"/>
              <w:spacing w:after="0" w:line="312" w:lineRule="auto"/>
              <w:jc w:val="center"/>
              <w:textAlignment w:val="center"/>
              <w:rPr>
                <w:rFonts w:ascii="Times New Roman" w:hAnsi="Times New Roman" w:cs="Times New Roman"/>
                <w:b/>
                <w:bCs/>
                <w:sz w:val="28"/>
                <w:szCs w:val="28"/>
                <w:lang w:val="vi-VN"/>
              </w:rPr>
            </w:pPr>
            <w:r w:rsidRPr="001376EC">
              <w:rPr>
                <w:rFonts w:ascii="Times New Roman" w:hAnsi="Times New Roman" w:cs="Times New Roman"/>
                <w:b/>
                <w:bCs/>
                <w:sz w:val="28"/>
                <w:szCs w:val="28"/>
                <w:lang w:val="vi-VN"/>
              </w:rPr>
              <w:t xml:space="preserve"> </w:t>
            </w:r>
            <w:bookmarkStart w:id="0" w:name="_GoBack"/>
            <w:bookmarkEnd w:id="0"/>
          </w:p>
          <w:p w14:paraId="19565483" w14:textId="77777777" w:rsidR="00B03D24" w:rsidRPr="001376EC" w:rsidRDefault="00B03D24" w:rsidP="002A6731">
            <w:pPr>
              <w:widowControl w:val="0"/>
              <w:autoSpaceDE w:val="0"/>
              <w:autoSpaceDN w:val="0"/>
              <w:adjustRightInd w:val="0"/>
              <w:spacing w:after="0" w:line="312" w:lineRule="auto"/>
              <w:jc w:val="center"/>
              <w:textAlignment w:val="center"/>
              <w:rPr>
                <w:rFonts w:ascii="Times New Roman" w:hAnsi="Times New Roman" w:cs="Times New Roman"/>
                <w:b/>
                <w:bCs/>
                <w:sz w:val="28"/>
                <w:szCs w:val="28"/>
                <w:lang w:val="vi-VN"/>
              </w:rPr>
            </w:pPr>
          </w:p>
          <w:p w14:paraId="1FF4E043" w14:textId="77777777" w:rsidR="00B03D24" w:rsidRPr="001376EC" w:rsidRDefault="00B03D24" w:rsidP="002A6731">
            <w:pPr>
              <w:pStyle w:val="NormalWeb"/>
              <w:spacing w:before="0" w:beforeAutospacing="0" w:after="0" w:afterAutospacing="0" w:line="312" w:lineRule="auto"/>
              <w:jc w:val="center"/>
              <w:rPr>
                <w:rFonts w:eastAsiaTheme="minorHAnsi"/>
                <w:b/>
                <w:bCs/>
                <w:sz w:val="28"/>
                <w:szCs w:val="28"/>
                <w:highlight w:val="yellow"/>
                <w:lang w:val="vi-VN"/>
              </w:rPr>
            </w:pPr>
            <w:r w:rsidRPr="001376EC">
              <w:rPr>
                <w:rFonts w:eastAsiaTheme="minorHAnsi"/>
                <w:b/>
                <w:bCs/>
                <w:sz w:val="28"/>
                <w:szCs w:val="28"/>
                <w:lang w:val="vi-VN"/>
              </w:rPr>
              <w:br/>
              <w:t>Phạm Minh Chính</w:t>
            </w:r>
          </w:p>
        </w:tc>
      </w:tr>
    </w:tbl>
    <w:p w14:paraId="3975B00E" w14:textId="77777777" w:rsidR="005D2FB7" w:rsidRPr="001376EC" w:rsidRDefault="005D2FB7" w:rsidP="002A6731">
      <w:pPr>
        <w:pStyle w:val="NormalWeb"/>
        <w:spacing w:before="120" w:beforeAutospacing="0" w:line="312" w:lineRule="auto"/>
        <w:rPr>
          <w:lang w:val="vi-VN"/>
        </w:rPr>
      </w:pPr>
    </w:p>
    <w:sectPr w:rsidR="005D2FB7" w:rsidRPr="001376EC" w:rsidSect="006F1300">
      <w:headerReference w:type="default" r:id="rId8"/>
      <w:pgSz w:w="11907" w:h="16840" w:code="9"/>
      <w:pgMar w:top="1134" w:right="1134" w:bottom="96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4A936" w14:textId="77777777" w:rsidR="0028318E" w:rsidRDefault="0028318E" w:rsidP="005C55FD">
      <w:pPr>
        <w:spacing w:after="0" w:line="240" w:lineRule="auto"/>
      </w:pPr>
      <w:r>
        <w:separator/>
      </w:r>
    </w:p>
  </w:endnote>
  <w:endnote w:type="continuationSeparator" w:id="0">
    <w:p w14:paraId="420AC49C" w14:textId="77777777" w:rsidR="0028318E" w:rsidRDefault="0028318E" w:rsidP="005C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024B1" w14:textId="77777777" w:rsidR="0028318E" w:rsidRDefault="0028318E" w:rsidP="005C55FD">
      <w:pPr>
        <w:spacing w:after="0" w:line="240" w:lineRule="auto"/>
      </w:pPr>
      <w:r>
        <w:separator/>
      </w:r>
    </w:p>
  </w:footnote>
  <w:footnote w:type="continuationSeparator" w:id="0">
    <w:p w14:paraId="5FCBBF46" w14:textId="77777777" w:rsidR="0028318E" w:rsidRDefault="0028318E" w:rsidP="005C5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638911"/>
      <w:docPartObj>
        <w:docPartGallery w:val="Page Numbers (Top of Page)"/>
        <w:docPartUnique/>
      </w:docPartObj>
    </w:sdtPr>
    <w:sdtEndPr>
      <w:rPr>
        <w:rFonts w:ascii="Times New Roman" w:hAnsi="Times New Roman" w:cs="Times New Roman"/>
        <w:noProof/>
        <w:sz w:val="28"/>
        <w:szCs w:val="28"/>
      </w:rPr>
    </w:sdtEndPr>
    <w:sdtContent>
      <w:p w14:paraId="65197C14" w14:textId="06B93CB6" w:rsidR="003673BD" w:rsidRPr="00A705DD" w:rsidRDefault="003673BD" w:rsidP="00A705DD">
        <w:pPr>
          <w:pStyle w:val="Header"/>
          <w:jc w:val="center"/>
          <w:rPr>
            <w:rFonts w:ascii="Times New Roman" w:hAnsi="Times New Roman" w:cs="Times New Roman"/>
            <w:sz w:val="28"/>
            <w:szCs w:val="28"/>
          </w:rPr>
        </w:pPr>
        <w:r w:rsidRPr="00905DFC">
          <w:rPr>
            <w:rFonts w:ascii="Times New Roman" w:hAnsi="Times New Roman" w:cs="Times New Roman"/>
            <w:sz w:val="28"/>
            <w:szCs w:val="28"/>
          </w:rPr>
          <w:fldChar w:fldCharType="begin"/>
        </w:r>
        <w:r w:rsidRPr="00905DFC">
          <w:rPr>
            <w:rFonts w:ascii="Times New Roman" w:hAnsi="Times New Roman" w:cs="Times New Roman"/>
            <w:sz w:val="28"/>
            <w:szCs w:val="28"/>
          </w:rPr>
          <w:instrText xml:space="preserve"> PAGE   \* MERGEFORMAT </w:instrText>
        </w:r>
        <w:r w:rsidRPr="00905DFC">
          <w:rPr>
            <w:rFonts w:ascii="Times New Roman" w:hAnsi="Times New Roman" w:cs="Times New Roman"/>
            <w:sz w:val="28"/>
            <w:szCs w:val="28"/>
          </w:rPr>
          <w:fldChar w:fldCharType="separate"/>
        </w:r>
        <w:r w:rsidR="00495691">
          <w:rPr>
            <w:rFonts w:ascii="Times New Roman" w:hAnsi="Times New Roman" w:cs="Times New Roman"/>
            <w:noProof/>
            <w:sz w:val="28"/>
            <w:szCs w:val="28"/>
          </w:rPr>
          <w:t>6</w:t>
        </w:r>
        <w:r w:rsidRPr="00905DFC">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2315"/>
    <w:multiLevelType w:val="hybridMultilevel"/>
    <w:tmpl w:val="3A10EB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231D02"/>
    <w:multiLevelType w:val="hybridMultilevel"/>
    <w:tmpl w:val="2E84091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23677231"/>
    <w:multiLevelType w:val="hybridMultilevel"/>
    <w:tmpl w:val="D6004B34"/>
    <w:lvl w:ilvl="0" w:tplc="6E726C0E">
      <w:start w:val="1"/>
      <w:numFmt w:val="decimal"/>
      <w:lvlText w:val="%1."/>
      <w:lvlJc w:val="left"/>
      <w:pPr>
        <w:ind w:left="2043" w:hanging="1050"/>
      </w:pPr>
      <w:rPr>
        <w:rFonts w:ascii="Times New Roman" w:hAnsi="Times New Roman" w:cs="Times New Roman" w:hint="default"/>
        <w:sz w:val="28"/>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 w15:restartNumberingAfterBreak="0">
    <w:nsid w:val="29F01468"/>
    <w:multiLevelType w:val="hybridMultilevel"/>
    <w:tmpl w:val="FFA881B8"/>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44614BB"/>
    <w:multiLevelType w:val="hybridMultilevel"/>
    <w:tmpl w:val="14E02DE8"/>
    <w:lvl w:ilvl="0" w:tplc="042A000F">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5" w15:restartNumberingAfterBreak="0">
    <w:nsid w:val="36F473C8"/>
    <w:multiLevelType w:val="hybridMultilevel"/>
    <w:tmpl w:val="E7182710"/>
    <w:lvl w:ilvl="0" w:tplc="DDCA1B46">
      <w:start w:val="1"/>
      <w:numFmt w:val="decimal"/>
      <w:lvlText w:val="%1."/>
      <w:lvlJc w:val="left"/>
      <w:pPr>
        <w:ind w:left="1287" w:hanging="360"/>
      </w:pPr>
      <w:rPr>
        <w:rFonts w:ascii="Times New Roman" w:eastAsiaTheme="minorEastAsia"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465159B1"/>
    <w:multiLevelType w:val="hybridMultilevel"/>
    <w:tmpl w:val="51E2A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2A723B3"/>
    <w:multiLevelType w:val="hybridMultilevel"/>
    <w:tmpl w:val="0A6AEAA8"/>
    <w:lvl w:ilvl="0" w:tplc="B91AAE94">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CD53F4"/>
    <w:multiLevelType w:val="hybridMultilevel"/>
    <w:tmpl w:val="DA940E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7C52BDC"/>
    <w:multiLevelType w:val="hybridMultilevel"/>
    <w:tmpl w:val="56EE72DE"/>
    <w:lvl w:ilvl="0" w:tplc="E9448726">
      <w:start w:val="1"/>
      <w:numFmt w:val="decimal"/>
      <w:lvlText w:val="%1."/>
      <w:lvlJc w:val="left"/>
      <w:pPr>
        <w:ind w:left="1725" w:hanging="1005"/>
      </w:pPr>
      <w:rPr>
        <w:rFonts w:hint="default"/>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61E26A7"/>
    <w:multiLevelType w:val="hybridMultilevel"/>
    <w:tmpl w:val="14FA045A"/>
    <w:lvl w:ilvl="0" w:tplc="2FA88866">
      <w:start w:val="1"/>
      <w:numFmt w:val="decimal"/>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D35339F"/>
    <w:multiLevelType w:val="hybridMultilevel"/>
    <w:tmpl w:val="59B4B366"/>
    <w:lvl w:ilvl="0" w:tplc="EC0E6EA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1"/>
  </w:num>
  <w:num w:numId="3">
    <w:abstractNumId w:val="7"/>
  </w:num>
  <w:num w:numId="4">
    <w:abstractNumId w:val="6"/>
  </w:num>
  <w:num w:numId="5">
    <w:abstractNumId w:val="0"/>
  </w:num>
  <w:num w:numId="6">
    <w:abstractNumId w:val="8"/>
  </w:num>
  <w:num w:numId="7">
    <w:abstractNumId w:val="9"/>
  </w:num>
  <w:num w:numId="8">
    <w:abstractNumId w:val="1"/>
  </w:num>
  <w:num w:numId="9">
    <w:abstractNumId w:val="10"/>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74"/>
    <w:rsid w:val="0000256F"/>
    <w:rsid w:val="00003114"/>
    <w:rsid w:val="00003455"/>
    <w:rsid w:val="000051F5"/>
    <w:rsid w:val="000105AC"/>
    <w:rsid w:val="000111B5"/>
    <w:rsid w:val="0001358C"/>
    <w:rsid w:val="000145A1"/>
    <w:rsid w:val="00020AB9"/>
    <w:rsid w:val="00022FA9"/>
    <w:rsid w:val="000240D1"/>
    <w:rsid w:val="000246D1"/>
    <w:rsid w:val="000315AB"/>
    <w:rsid w:val="00031E7E"/>
    <w:rsid w:val="000364B0"/>
    <w:rsid w:val="00037E1C"/>
    <w:rsid w:val="00042611"/>
    <w:rsid w:val="00046D14"/>
    <w:rsid w:val="00047F6E"/>
    <w:rsid w:val="00051729"/>
    <w:rsid w:val="0005197E"/>
    <w:rsid w:val="0005282A"/>
    <w:rsid w:val="00053F83"/>
    <w:rsid w:val="00055BCB"/>
    <w:rsid w:val="00060D81"/>
    <w:rsid w:val="00061F8C"/>
    <w:rsid w:val="000632B1"/>
    <w:rsid w:val="00064093"/>
    <w:rsid w:val="00067491"/>
    <w:rsid w:val="0007250D"/>
    <w:rsid w:val="00072E39"/>
    <w:rsid w:val="0007671B"/>
    <w:rsid w:val="00080731"/>
    <w:rsid w:val="00083B4E"/>
    <w:rsid w:val="00084616"/>
    <w:rsid w:val="000861E2"/>
    <w:rsid w:val="00090124"/>
    <w:rsid w:val="00097B91"/>
    <w:rsid w:val="000A01A5"/>
    <w:rsid w:val="000A1D4F"/>
    <w:rsid w:val="000A2256"/>
    <w:rsid w:val="000A2746"/>
    <w:rsid w:val="000A37F6"/>
    <w:rsid w:val="000A4501"/>
    <w:rsid w:val="000A7F39"/>
    <w:rsid w:val="000B0028"/>
    <w:rsid w:val="000B07B5"/>
    <w:rsid w:val="000B3278"/>
    <w:rsid w:val="000B50D3"/>
    <w:rsid w:val="000B78E1"/>
    <w:rsid w:val="000C5B61"/>
    <w:rsid w:val="000C7A2E"/>
    <w:rsid w:val="000D1A4A"/>
    <w:rsid w:val="000D2645"/>
    <w:rsid w:val="000D264E"/>
    <w:rsid w:val="000D3550"/>
    <w:rsid w:val="000D603D"/>
    <w:rsid w:val="000E11BE"/>
    <w:rsid w:val="000E356F"/>
    <w:rsid w:val="000E36AB"/>
    <w:rsid w:val="000E36D6"/>
    <w:rsid w:val="000E3D06"/>
    <w:rsid w:val="000E58AD"/>
    <w:rsid w:val="000E6414"/>
    <w:rsid w:val="000E64AB"/>
    <w:rsid w:val="000E64B9"/>
    <w:rsid w:val="000E6AB5"/>
    <w:rsid w:val="000F0E70"/>
    <w:rsid w:val="000F3DBA"/>
    <w:rsid w:val="000F49DA"/>
    <w:rsid w:val="000F60C4"/>
    <w:rsid w:val="001003C6"/>
    <w:rsid w:val="00104257"/>
    <w:rsid w:val="00104AE2"/>
    <w:rsid w:val="0010660B"/>
    <w:rsid w:val="001074F3"/>
    <w:rsid w:val="00110717"/>
    <w:rsid w:val="00110B93"/>
    <w:rsid w:val="00111EDB"/>
    <w:rsid w:val="00117DB7"/>
    <w:rsid w:val="00120941"/>
    <w:rsid w:val="00122F1F"/>
    <w:rsid w:val="0012455A"/>
    <w:rsid w:val="001246E2"/>
    <w:rsid w:val="001260D3"/>
    <w:rsid w:val="0013497C"/>
    <w:rsid w:val="0013647E"/>
    <w:rsid w:val="001376EC"/>
    <w:rsid w:val="00137F76"/>
    <w:rsid w:val="00140A36"/>
    <w:rsid w:val="00140E3C"/>
    <w:rsid w:val="0014135C"/>
    <w:rsid w:val="001425F0"/>
    <w:rsid w:val="001431FA"/>
    <w:rsid w:val="0014453F"/>
    <w:rsid w:val="00144A4C"/>
    <w:rsid w:val="00146092"/>
    <w:rsid w:val="001527A5"/>
    <w:rsid w:val="0015324A"/>
    <w:rsid w:val="0015389B"/>
    <w:rsid w:val="00153B08"/>
    <w:rsid w:val="0015535C"/>
    <w:rsid w:val="0015682A"/>
    <w:rsid w:val="00156A31"/>
    <w:rsid w:val="00156BA2"/>
    <w:rsid w:val="00161AB2"/>
    <w:rsid w:val="001632C9"/>
    <w:rsid w:val="0016335C"/>
    <w:rsid w:val="0016387A"/>
    <w:rsid w:val="00165608"/>
    <w:rsid w:val="00166842"/>
    <w:rsid w:val="00166EA2"/>
    <w:rsid w:val="00171E8A"/>
    <w:rsid w:val="00176849"/>
    <w:rsid w:val="0018163A"/>
    <w:rsid w:val="0018176D"/>
    <w:rsid w:val="00183762"/>
    <w:rsid w:val="0018445E"/>
    <w:rsid w:val="00184ADF"/>
    <w:rsid w:val="00194183"/>
    <w:rsid w:val="00194B72"/>
    <w:rsid w:val="001A3475"/>
    <w:rsid w:val="001A75E8"/>
    <w:rsid w:val="001B01E1"/>
    <w:rsid w:val="001B3D2A"/>
    <w:rsid w:val="001B75F1"/>
    <w:rsid w:val="001C106B"/>
    <w:rsid w:val="001C1651"/>
    <w:rsid w:val="001C19FF"/>
    <w:rsid w:val="001C294A"/>
    <w:rsid w:val="001C5E6A"/>
    <w:rsid w:val="001D05FC"/>
    <w:rsid w:val="001D25B1"/>
    <w:rsid w:val="001D4655"/>
    <w:rsid w:val="001D642A"/>
    <w:rsid w:val="001D73BE"/>
    <w:rsid w:val="001D7A3D"/>
    <w:rsid w:val="001E0FDE"/>
    <w:rsid w:val="001E1B24"/>
    <w:rsid w:val="001E2B85"/>
    <w:rsid w:val="001E398F"/>
    <w:rsid w:val="001E5417"/>
    <w:rsid w:val="001F019D"/>
    <w:rsid w:val="001F05BB"/>
    <w:rsid w:val="001F116B"/>
    <w:rsid w:val="001F1EE3"/>
    <w:rsid w:val="001F370F"/>
    <w:rsid w:val="001F3DAE"/>
    <w:rsid w:val="001F5836"/>
    <w:rsid w:val="001F6564"/>
    <w:rsid w:val="001F7FF3"/>
    <w:rsid w:val="002046F8"/>
    <w:rsid w:val="002049AC"/>
    <w:rsid w:val="00207301"/>
    <w:rsid w:val="002102D6"/>
    <w:rsid w:val="00210760"/>
    <w:rsid w:val="00210F70"/>
    <w:rsid w:val="002153BB"/>
    <w:rsid w:val="00217B11"/>
    <w:rsid w:val="00220F73"/>
    <w:rsid w:val="002213F6"/>
    <w:rsid w:val="00221EF5"/>
    <w:rsid w:val="00225E0B"/>
    <w:rsid w:val="002265E7"/>
    <w:rsid w:val="002276AC"/>
    <w:rsid w:val="00227BE9"/>
    <w:rsid w:val="00231185"/>
    <w:rsid w:val="00231D8D"/>
    <w:rsid w:val="00231FD3"/>
    <w:rsid w:val="002372E3"/>
    <w:rsid w:val="00237FC3"/>
    <w:rsid w:val="00241925"/>
    <w:rsid w:val="00243D11"/>
    <w:rsid w:val="00244500"/>
    <w:rsid w:val="00244D63"/>
    <w:rsid w:val="00245C9F"/>
    <w:rsid w:val="00247824"/>
    <w:rsid w:val="00251502"/>
    <w:rsid w:val="0025267E"/>
    <w:rsid w:val="002542DA"/>
    <w:rsid w:val="00257766"/>
    <w:rsid w:val="00260499"/>
    <w:rsid w:val="00260AAD"/>
    <w:rsid w:val="00265913"/>
    <w:rsid w:val="002666DE"/>
    <w:rsid w:val="002679A4"/>
    <w:rsid w:val="00272C6A"/>
    <w:rsid w:val="00273F47"/>
    <w:rsid w:val="0027467E"/>
    <w:rsid w:val="00275A5E"/>
    <w:rsid w:val="00275CB7"/>
    <w:rsid w:val="0027614B"/>
    <w:rsid w:val="002777AF"/>
    <w:rsid w:val="00277CAD"/>
    <w:rsid w:val="00277D7E"/>
    <w:rsid w:val="0028318E"/>
    <w:rsid w:val="0028443E"/>
    <w:rsid w:val="0029077B"/>
    <w:rsid w:val="00292F72"/>
    <w:rsid w:val="00293D6B"/>
    <w:rsid w:val="00294C8D"/>
    <w:rsid w:val="002966C7"/>
    <w:rsid w:val="002A155F"/>
    <w:rsid w:val="002A1EC2"/>
    <w:rsid w:val="002A3762"/>
    <w:rsid w:val="002A380C"/>
    <w:rsid w:val="002A57E7"/>
    <w:rsid w:val="002A6731"/>
    <w:rsid w:val="002A7334"/>
    <w:rsid w:val="002A7D6D"/>
    <w:rsid w:val="002B10E7"/>
    <w:rsid w:val="002B5FCE"/>
    <w:rsid w:val="002B67A5"/>
    <w:rsid w:val="002C039F"/>
    <w:rsid w:val="002C15DD"/>
    <w:rsid w:val="002C5401"/>
    <w:rsid w:val="002C6717"/>
    <w:rsid w:val="002C7D86"/>
    <w:rsid w:val="002D022B"/>
    <w:rsid w:val="002D399C"/>
    <w:rsid w:val="002E097F"/>
    <w:rsid w:val="002E24D5"/>
    <w:rsid w:val="002E3032"/>
    <w:rsid w:val="002E4146"/>
    <w:rsid w:val="002E4FA6"/>
    <w:rsid w:val="002E697E"/>
    <w:rsid w:val="002F0434"/>
    <w:rsid w:val="002F2F0C"/>
    <w:rsid w:val="002F3B84"/>
    <w:rsid w:val="002F52AD"/>
    <w:rsid w:val="00300EA2"/>
    <w:rsid w:val="003022D8"/>
    <w:rsid w:val="00303023"/>
    <w:rsid w:val="00303A3A"/>
    <w:rsid w:val="00304E3D"/>
    <w:rsid w:val="003056B0"/>
    <w:rsid w:val="003114DD"/>
    <w:rsid w:val="003115A3"/>
    <w:rsid w:val="00313C79"/>
    <w:rsid w:val="00317A1D"/>
    <w:rsid w:val="003228E2"/>
    <w:rsid w:val="00327B08"/>
    <w:rsid w:val="003316BE"/>
    <w:rsid w:val="0033670A"/>
    <w:rsid w:val="00336767"/>
    <w:rsid w:val="00337A04"/>
    <w:rsid w:val="00343115"/>
    <w:rsid w:val="00344AEF"/>
    <w:rsid w:val="00345AEC"/>
    <w:rsid w:val="00350B3A"/>
    <w:rsid w:val="00357756"/>
    <w:rsid w:val="00357D95"/>
    <w:rsid w:val="0036039B"/>
    <w:rsid w:val="00361252"/>
    <w:rsid w:val="00362247"/>
    <w:rsid w:val="003626B1"/>
    <w:rsid w:val="00365919"/>
    <w:rsid w:val="003673BD"/>
    <w:rsid w:val="00374571"/>
    <w:rsid w:val="00374A53"/>
    <w:rsid w:val="00377ACE"/>
    <w:rsid w:val="0038024C"/>
    <w:rsid w:val="003829BA"/>
    <w:rsid w:val="0038564B"/>
    <w:rsid w:val="00393BBF"/>
    <w:rsid w:val="00394793"/>
    <w:rsid w:val="00395CF6"/>
    <w:rsid w:val="00397B74"/>
    <w:rsid w:val="003A346C"/>
    <w:rsid w:val="003A44A0"/>
    <w:rsid w:val="003A4893"/>
    <w:rsid w:val="003A6BBA"/>
    <w:rsid w:val="003A762C"/>
    <w:rsid w:val="003B298A"/>
    <w:rsid w:val="003B4092"/>
    <w:rsid w:val="003B40A8"/>
    <w:rsid w:val="003B7E80"/>
    <w:rsid w:val="003C1C5C"/>
    <w:rsid w:val="003C58CC"/>
    <w:rsid w:val="003D26F0"/>
    <w:rsid w:val="003D59D6"/>
    <w:rsid w:val="003D5F90"/>
    <w:rsid w:val="003D611A"/>
    <w:rsid w:val="003D66FB"/>
    <w:rsid w:val="003D7137"/>
    <w:rsid w:val="003E095C"/>
    <w:rsid w:val="003E32A5"/>
    <w:rsid w:val="003E39D3"/>
    <w:rsid w:val="003E4BB9"/>
    <w:rsid w:val="003E5E23"/>
    <w:rsid w:val="003E7575"/>
    <w:rsid w:val="003F3EAC"/>
    <w:rsid w:val="003F4AC6"/>
    <w:rsid w:val="00400241"/>
    <w:rsid w:val="00400F42"/>
    <w:rsid w:val="00401410"/>
    <w:rsid w:val="0040400C"/>
    <w:rsid w:val="004042B1"/>
    <w:rsid w:val="004056B6"/>
    <w:rsid w:val="00410DC1"/>
    <w:rsid w:val="00411953"/>
    <w:rsid w:val="004121DF"/>
    <w:rsid w:val="00415D65"/>
    <w:rsid w:val="00415ED3"/>
    <w:rsid w:val="00416E2B"/>
    <w:rsid w:val="0041707D"/>
    <w:rsid w:val="00420ED7"/>
    <w:rsid w:val="0043139F"/>
    <w:rsid w:val="00432131"/>
    <w:rsid w:val="004365D7"/>
    <w:rsid w:val="00437691"/>
    <w:rsid w:val="00440830"/>
    <w:rsid w:val="00441D59"/>
    <w:rsid w:val="00442441"/>
    <w:rsid w:val="004424A8"/>
    <w:rsid w:val="00443C12"/>
    <w:rsid w:val="004457AE"/>
    <w:rsid w:val="00445F19"/>
    <w:rsid w:val="00450046"/>
    <w:rsid w:val="0045053C"/>
    <w:rsid w:val="004505EF"/>
    <w:rsid w:val="00450C64"/>
    <w:rsid w:val="00451033"/>
    <w:rsid w:val="0045340D"/>
    <w:rsid w:val="0046315B"/>
    <w:rsid w:val="00464B8B"/>
    <w:rsid w:val="0046554D"/>
    <w:rsid w:val="0047202C"/>
    <w:rsid w:val="004724EB"/>
    <w:rsid w:val="00473CBA"/>
    <w:rsid w:val="00474802"/>
    <w:rsid w:val="00477D09"/>
    <w:rsid w:val="00482166"/>
    <w:rsid w:val="00482EB9"/>
    <w:rsid w:val="004832AF"/>
    <w:rsid w:val="004857F0"/>
    <w:rsid w:val="004918D0"/>
    <w:rsid w:val="00491BD6"/>
    <w:rsid w:val="004953B7"/>
    <w:rsid w:val="00495691"/>
    <w:rsid w:val="004A6059"/>
    <w:rsid w:val="004B0EBA"/>
    <w:rsid w:val="004B5660"/>
    <w:rsid w:val="004C0857"/>
    <w:rsid w:val="004C09A2"/>
    <w:rsid w:val="004C1BBE"/>
    <w:rsid w:val="004C1BFE"/>
    <w:rsid w:val="004C5360"/>
    <w:rsid w:val="004C555C"/>
    <w:rsid w:val="004C64EB"/>
    <w:rsid w:val="004C67FD"/>
    <w:rsid w:val="004D1995"/>
    <w:rsid w:val="004D611F"/>
    <w:rsid w:val="004D70B9"/>
    <w:rsid w:val="004E35F0"/>
    <w:rsid w:val="004E423C"/>
    <w:rsid w:val="004F16C6"/>
    <w:rsid w:val="004F181C"/>
    <w:rsid w:val="004F19C1"/>
    <w:rsid w:val="004F1AEC"/>
    <w:rsid w:val="004F2F54"/>
    <w:rsid w:val="004F5143"/>
    <w:rsid w:val="004F6F6B"/>
    <w:rsid w:val="004F7BD5"/>
    <w:rsid w:val="005024A7"/>
    <w:rsid w:val="00504285"/>
    <w:rsid w:val="00504AFB"/>
    <w:rsid w:val="00505F71"/>
    <w:rsid w:val="0050635A"/>
    <w:rsid w:val="00513977"/>
    <w:rsid w:val="0051398E"/>
    <w:rsid w:val="0051455E"/>
    <w:rsid w:val="00517F09"/>
    <w:rsid w:val="00527656"/>
    <w:rsid w:val="0053057E"/>
    <w:rsid w:val="0053176E"/>
    <w:rsid w:val="00535307"/>
    <w:rsid w:val="00535B32"/>
    <w:rsid w:val="00535C4A"/>
    <w:rsid w:val="00535DAE"/>
    <w:rsid w:val="00536EED"/>
    <w:rsid w:val="005371C1"/>
    <w:rsid w:val="005408E9"/>
    <w:rsid w:val="0054123C"/>
    <w:rsid w:val="005436D0"/>
    <w:rsid w:val="00544B36"/>
    <w:rsid w:val="00545B02"/>
    <w:rsid w:val="005517ED"/>
    <w:rsid w:val="00554B14"/>
    <w:rsid w:val="00554BD9"/>
    <w:rsid w:val="00563E6A"/>
    <w:rsid w:val="00566263"/>
    <w:rsid w:val="0056696D"/>
    <w:rsid w:val="005677D1"/>
    <w:rsid w:val="00573B9A"/>
    <w:rsid w:val="00574465"/>
    <w:rsid w:val="00576B2D"/>
    <w:rsid w:val="00581F87"/>
    <w:rsid w:val="00582668"/>
    <w:rsid w:val="00586E8C"/>
    <w:rsid w:val="00586FC6"/>
    <w:rsid w:val="005918CD"/>
    <w:rsid w:val="00592BB0"/>
    <w:rsid w:val="00593CB8"/>
    <w:rsid w:val="00597248"/>
    <w:rsid w:val="005974D6"/>
    <w:rsid w:val="005A0562"/>
    <w:rsid w:val="005A161D"/>
    <w:rsid w:val="005A216F"/>
    <w:rsid w:val="005A3D4A"/>
    <w:rsid w:val="005A51CF"/>
    <w:rsid w:val="005A7BB8"/>
    <w:rsid w:val="005B37B6"/>
    <w:rsid w:val="005B50ED"/>
    <w:rsid w:val="005B612A"/>
    <w:rsid w:val="005B6747"/>
    <w:rsid w:val="005B6938"/>
    <w:rsid w:val="005C161C"/>
    <w:rsid w:val="005C3193"/>
    <w:rsid w:val="005C55FD"/>
    <w:rsid w:val="005D0A63"/>
    <w:rsid w:val="005D1877"/>
    <w:rsid w:val="005D2FB7"/>
    <w:rsid w:val="005D2FBD"/>
    <w:rsid w:val="005D30F7"/>
    <w:rsid w:val="005E1D26"/>
    <w:rsid w:val="005E2D30"/>
    <w:rsid w:val="005E5740"/>
    <w:rsid w:val="005E69CF"/>
    <w:rsid w:val="005F3C7A"/>
    <w:rsid w:val="005F521D"/>
    <w:rsid w:val="005F6D4C"/>
    <w:rsid w:val="005F7925"/>
    <w:rsid w:val="00600D64"/>
    <w:rsid w:val="00601777"/>
    <w:rsid w:val="00603FD8"/>
    <w:rsid w:val="00613057"/>
    <w:rsid w:val="006132DD"/>
    <w:rsid w:val="00613EFB"/>
    <w:rsid w:val="0061475C"/>
    <w:rsid w:val="0062371D"/>
    <w:rsid w:val="00624E56"/>
    <w:rsid w:val="00625ED7"/>
    <w:rsid w:val="00625FE7"/>
    <w:rsid w:val="00630100"/>
    <w:rsid w:val="006322D8"/>
    <w:rsid w:val="006324D6"/>
    <w:rsid w:val="00633B85"/>
    <w:rsid w:val="00637F10"/>
    <w:rsid w:val="00642164"/>
    <w:rsid w:val="006433EF"/>
    <w:rsid w:val="00643D77"/>
    <w:rsid w:val="00645047"/>
    <w:rsid w:val="00650D5D"/>
    <w:rsid w:val="0065190C"/>
    <w:rsid w:val="00653F28"/>
    <w:rsid w:val="0066467C"/>
    <w:rsid w:val="006649B4"/>
    <w:rsid w:val="00666AD9"/>
    <w:rsid w:val="00673574"/>
    <w:rsid w:val="006748EA"/>
    <w:rsid w:val="00674D36"/>
    <w:rsid w:val="006751D8"/>
    <w:rsid w:val="00677563"/>
    <w:rsid w:val="00680EEA"/>
    <w:rsid w:val="0068312E"/>
    <w:rsid w:val="00683F73"/>
    <w:rsid w:val="0068774E"/>
    <w:rsid w:val="006935FF"/>
    <w:rsid w:val="006944D0"/>
    <w:rsid w:val="00695B62"/>
    <w:rsid w:val="0069682F"/>
    <w:rsid w:val="00696B0F"/>
    <w:rsid w:val="006A1C4B"/>
    <w:rsid w:val="006B0703"/>
    <w:rsid w:val="006B1BEA"/>
    <w:rsid w:val="006B1CB7"/>
    <w:rsid w:val="006B30E4"/>
    <w:rsid w:val="006B3111"/>
    <w:rsid w:val="006B5256"/>
    <w:rsid w:val="006B6E3D"/>
    <w:rsid w:val="006C42D3"/>
    <w:rsid w:val="006D1A9D"/>
    <w:rsid w:val="006D2EB4"/>
    <w:rsid w:val="006D4893"/>
    <w:rsid w:val="006D5D28"/>
    <w:rsid w:val="006E2BB4"/>
    <w:rsid w:val="006E6629"/>
    <w:rsid w:val="006F0B39"/>
    <w:rsid w:val="006F1300"/>
    <w:rsid w:val="00700BC9"/>
    <w:rsid w:val="00700E4E"/>
    <w:rsid w:val="007018CE"/>
    <w:rsid w:val="007050E2"/>
    <w:rsid w:val="00705BA9"/>
    <w:rsid w:val="00711D89"/>
    <w:rsid w:val="007136E8"/>
    <w:rsid w:val="00713B38"/>
    <w:rsid w:val="00720320"/>
    <w:rsid w:val="007247CA"/>
    <w:rsid w:val="007270A6"/>
    <w:rsid w:val="007276FE"/>
    <w:rsid w:val="007320F6"/>
    <w:rsid w:val="007327C5"/>
    <w:rsid w:val="007328FC"/>
    <w:rsid w:val="00733EBF"/>
    <w:rsid w:val="007344A1"/>
    <w:rsid w:val="007351FD"/>
    <w:rsid w:val="00737523"/>
    <w:rsid w:val="00741F20"/>
    <w:rsid w:val="00745D1C"/>
    <w:rsid w:val="00746F3E"/>
    <w:rsid w:val="00747359"/>
    <w:rsid w:val="007473AA"/>
    <w:rsid w:val="0075415E"/>
    <w:rsid w:val="00757BC6"/>
    <w:rsid w:val="00762F6D"/>
    <w:rsid w:val="0076322D"/>
    <w:rsid w:val="0076569C"/>
    <w:rsid w:val="007663AB"/>
    <w:rsid w:val="00766A95"/>
    <w:rsid w:val="00767261"/>
    <w:rsid w:val="007707CF"/>
    <w:rsid w:val="007715E1"/>
    <w:rsid w:val="0077240F"/>
    <w:rsid w:val="0077423B"/>
    <w:rsid w:val="00775900"/>
    <w:rsid w:val="00780D67"/>
    <w:rsid w:val="007856CC"/>
    <w:rsid w:val="007925AB"/>
    <w:rsid w:val="00796000"/>
    <w:rsid w:val="00797B80"/>
    <w:rsid w:val="007A011C"/>
    <w:rsid w:val="007A0868"/>
    <w:rsid w:val="007A3107"/>
    <w:rsid w:val="007A41DA"/>
    <w:rsid w:val="007B1A1D"/>
    <w:rsid w:val="007B6E03"/>
    <w:rsid w:val="007C1721"/>
    <w:rsid w:val="007C339B"/>
    <w:rsid w:val="007C6582"/>
    <w:rsid w:val="007D0E3E"/>
    <w:rsid w:val="007D50AB"/>
    <w:rsid w:val="007D762B"/>
    <w:rsid w:val="007E1D81"/>
    <w:rsid w:val="007E4064"/>
    <w:rsid w:val="007E4E04"/>
    <w:rsid w:val="007E7EA9"/>
    <w:rsid w:val="007F0AE2"/>
    <w:rsid w:val="007F14D6"/>
    <w:rsid w:val="007F3C7E"/>
    <w:rsid w:val="007F4BD0"/>
    <w:rsid w:val="008005CE"/>
    <w:rsid w:val="008013F4"/>
    <w:rsid w:val="00801C60"/>
    <w:rsid w:val="00803247"/>
    <w:rsid w:val="008038A9"/>
    <w:rsid w:val="008044B8"/>
    <w:rsid w:val="00805258"/>
    <w:rsid w:val="008111E9"/>
    <w:rsid w:val="00811C85"/>
    <w:rsid w:val="00820C20"/>
    <w:rsid w:val="00821762"/>
    <w:rsid w:val="0082640F"/>
    <w:rsid w:val="00826A61"/>
    <w:rsid w:val="00830702"/>
    <w:rsid w:val="008319A9"/>
    <w:rsid w:val="008319CB"/>
    <w:rsid w:val="0083563D"/>
    <w:rsid w:val="00835ADE"/>
    <w:rsid w:val="008439B3"/>
    <w:rsid w:val="008460CC"/>
    <w:rsid w:val="00846798"/>
    <w:rsid w:val="008474AC"/>
    <w:rsid w:val="008509CD"/>
    <w:rsid w:val="00851247"/>
    <w:rsid w:val="00853642"/>
    <w:rsid w:val="00855FE0"/>
    <w:rsid w:val="00860AF2"/>
    <w:rsid w:val="00863065"/>
    <w:rsid w:val="008659FA"/>
    <w:rsid w:val="00867E1D"/>
    <w:rsid w:val="008836B0"/>
    <w:rsid w:val="0088457D"/>
    <w:rsid w:val="0088472C"/>
    <w:rsid w:val="00886BDB"/>
    <w:rsid w:val="00890A67"/>
    <w:rsid w:val="00893C58"/>
    <w:rsid w:val="0089529D"/>
    <w:rsid w:val="0089728E"/>
    <w:rsid w:val="008A3BED"/>
    <w:rsid w:val="008A7710"/>
    <w:rsid w:val="008B2C23"/>
    <w:rsid w:val="008B5A29"/>
    <w:rsid w:val="008C48B1"/>
    <w:rsid w:val="008C49FE"/>
    <w:rsid w:val="008C608E"/>
    <w:rsid w:val="008D0290"/>
    <w:rsid w:val="008D0892"/>
    <w:rsid w:val="008D0E8F"/>
    <w:rsid w:val="008D1F89"/>
    <w:rsid w:val="008E0136"/>
    <w:rsid w:val="008E0789"/>
    <w:rsid w:val="008E29BC"/>
    <w:rsid w:val="008E2DFC"/>
    <w:rsid w:val="008E49E6"/>
    <w:rsid w:val="008E5C26"/>
    <w:rsid w:val="008F1D3F"/>
    <w:rsid w:val="008F3131"/>
    <w:rsid w:val="008F73F1"/>
    <w:rsid w:val="008F791F"/>
    <w:rsid w:val="009004C1"/>
    <w:rsid w:val="00901630"/>
    <w:rsid w:val="00902D28"/>
    <w:rsid w:val="00905257"/>
    <w:rsid w:val="00905DFC"/>
    <w:rsid w:val="0090620D"/>
    <w:rsid w:val="00906338"/>
    <w:rsid w:val="009142B9"/>
    <w:rsid w:val="009146D5"/>
    <w:rsid w:val="00915103"/>
    <w:rsid w:val="0091518F"/>
    <w:rsid w:val="009155B9"/>
    <w:rsid w:val="0091585F"/>
    <w:rsid w:val="00916CC2"/>
    <w:rsid w:val="00920051"/>
    <w:rsid w:val="009215C9"/>
    <w:rsid w:val="00921FC9"/>
    <w:rsid w:val="009251C2"/>
    <w:rsid w:val="009263FF"/>
    <w:rsid w:val="0093237D"/>
    <w:rsid w:val="00932DA3"/>
    <w:rsid w:val="00933E65"/>
    <w:rsid w:val="009340A6"/>
    <w:rsid w:val="00935F4F"/>
    <w:rsid w:val="00936E9C"/>
    <w:rsid w:val="00942A89"/>
    <w:rsid w:val="009432A4"/>
    <w:rsid w:val="009457CB"/>
    <w:rsid w:val="0094691F"/>
    <w:rsid w:val="0095372A"/>
    <w:rsid w:val="009564BA"/>
    <w:rsid w:val="009568E2"/>
    <w:rsid w:val="00960BE9"/>
    <w:rsid w:val="009610B8"/>
    <w:rsid w:val="00961D92"/>
    <w:rsid w:val="0096249E"/>
    <w:rsid w:val="00964B0C"/>
    <w:rsid w:val="00965D02"/>
    <w:rsid w:val="00967677"/>
    <w:rsid w:val="009702E5"/>
    <w:rsid w:val="00970389"/>
    <w:rsid w:val="0097105F"/>
    <w:rsid w:val="009756DF"/>
    <w:rsid w:val="009757A5"/>
    <w:rsid w:val="00975EEB"/>
    <w:rsid w:val="00981246"/>
    <w:rsid w:val="009847A9"/>
    <w:rsid w:val="00986F16"/>
    <w:rsid w:val="00987C14"/>
    <w:rsid w:val="00987EB6"/>
    <w:rsid w:val="00991E40"/>
    <w:rsid w:val="00992F63"/>
    <w:rsid w:val="009945A2"/>
    <w:rsid w:val="00994AFE"/>
    <w:rsid w:val="00995604"/>
    <w:rsid w:val="009958AA"/>
    <w:rsid w:val="00996B9A"/>
    <w:rsid w:val="009A1CC1"/>
    <w:rsid w:val="009A4609"/>
    <w:rsid w:val="009B3916"/>
    <w:rsid w:val="009B3AF2"/>
    <w:rsid w:val="009B6CA9"/>
    <w:rsid w:val="009C019D"/>
    <w:rsid w:val="009C0C13"/>
    <w:rsid w:val="009C29DF"/>
    <w:rsid w:val="009C6AD2"/>
    <w:rsid w:val="009D0F5D"/>
    <w:rsid w:val="009D10B5"/>
    <w:rsid w:val="009D2583"/>
    <w:rsid w:val="009D3D24"/>
    <w:rsid w:val="009D64E3"/>
    <w:rsid w:val="009D78BD"/>
    <w:rsid w:val="009E09A7"/>
    <w:rsid w:val="009E09CD"/>
    <w:rsid w:val="009E2B54"/>
    <w:rsid w:val="009E2E97"/>
    <w:rsid w:val="009E4B92"/>
    <w:rsid w:val="009E5040"/>
    <w:rsid w:val="009E673D"/>
    <w:rsid w:val="009E6C39"/>
    <w:rsid w:val="009E6CA9"/>
    <w:rsid w:val="009F0C61"/>
    <w:rsid w:val="009F62E0"/>
    <w:rsid w:val="00A04FDF"/>
    <w:rsid w:val="00A064DB"/>
    <w:rsid w:val="00A0787A"/>
    <w:rsid w:val="00A10998"/>
    <w:rsid w:val="00A1107D"/>
    <w:rsid w:val="00A1114D"/>
    <w:rsid w:val="00A11794"/>
    <w:rsid w:val="00A12C86"/>
    <w:rsid w:val="00A1495A"/>
    <w:rsid w:val="00A175F0"/>
    <w:rsid w:val="00A216FF"/>
    <w:rsid w:val="00A22D82"/>
    <w:rsid w:val="00A2423B"/>
    <w:rsid w:val="00A24320"/>
    <w:rsid w:val="00A246DE"/>
    <w:rsid w:val="00A2592F"/>
    <w:rsid w:val="00A27F7D"/>
    <w:rsid w:val="00A30C29"/>
    <w:rsid w:val="00A32AC9"/>
    <w:rsid w:val="00A32B91"/>
    <w:rsid w:val="00A33FCF"/>
    <w:rsid w:val="00A34391"/>
    <w:rsid w:val="00A35620"/>
    <w:rsid w:val="00A35FA4"/>
    <w:rsid w:val="00A40190"/>
    <w:rsid w:val="00A414AD"/>
    <w:rsid w:val="00A41912"/>
    <w:rsid w:val="00A42BA1"/>
    <w:rsid w:val="00A43D37"/>
    <w:rsid w:val="00A4642A"/>
    <w:rsid w:val="00A535B9"/>
    <w:rsid w:val="00A535EA"/>
    <w:rsid w:val="00A56B3F"/>
    <w:rsid w:val="00A60DF5"/>
    <w:rsid w:val="00A6194A"/>
    <w:rsid w:val="00A64F40"/>
    <w:rsid w:val="00A65A19"/>
    <w:rsid w:val="00A705DD"/>
    <w:rsid w:val="00A73E50"/>
    <w:rsid w:val="00A75E6B"/>
    <w:rsid w:val="00A77BF7"/>
    <w:rsid w:val="00A87F2D"/>
    <w:rsid w:val="00A910A7"/>
    <w:rsid w:val="00A92121"/>
    <w:rsid w:val="00A92197"/>
    <w:rsid w:val="00A945DC"/>
    <w:rsid w:val="00A95B3F"/>
    <w:rsid w:val="00A96506"/>
    <w:rsid w:val="00A96F4E"/>
    <w:rsid w:val="00AA1AFD"/>
    <w:rsid w:val="00AA3C71"/>
    <w:rsid w:val="00AA50AF"/>
    <w:rsid w:val="00AA624D"/>
    <w:rsid w:val="00AB0408"/>
    <w:rsid w:val="00AB38EF"/>
    <w:rsid w:val="00AB3F1B"/>
    <w:rsid w:val="00AB6AC5"/>
    <w:rsid w:val="00AB7EB6"/>
    <w:rsid w:val="00AB7FBC"/>
    <w:rsid w:val="00AC1162"/>
    <w:rsid w:val="00AC1489"/>
    <w:rsid w:val="00AC1B5B"/>
    <w:rsid w:val="00AC5F02"/>
    <w:rsid w:val="00AC6938"/>
    <w:rsid w:val="00AD4AF2"/>
    <w:rsid w:val="00AD57D9"/>
    <w:rsid w:val="00AE0088"/>
    <w:rsid w:val="00AE0EBB"/>
    <w:rsid w:val="00AE1F47"/>
    <w:rsid w:val="00AE3398"/>
    <w:rsid w:val="00AE3B8A"/>
    <w:rsid w:val="00AE53D8"/>
    <w:rsid w:val="00AE687D"/>
    <w:rsid w:val="00AF0C5C"/>
    <w:rsid w:val="00AF10D7"/>
    <w:rsid w:val="00AF24FA"/>
    <w:rsid w:val="00AF468E"/>
    <w:rsid w:val="00AF729F"/>
    <w:rsid w:val="00B013E9"/>
    <w:rsid w:val="00B01659"/>
    <w:rsid w:val="00B01AC3"/>
    <w:rsid w:val="00B03786"/>
    <w:rsid w:val="00B03D24"/>
    <w:rsid w:val="00B07590"/>
    <w:rsid w:val="00B128CF"/>
    <w:rsid w:val="00B1350F"/>
    <w:rsid w:val="00B14722"/>
    <w:rsid w:val="00B14E51"/>
    <w:rsid w:val="00B1780F"/>
    <w:rsid w:val="00B20C5B"/>
    <w:rsid w:val="00B2401C"/>
    <w:rsid w:val="00B266AE"/>
    <w:rsid w:val="00B3091E"/>
    <w:rsid w:val="00B355FD"/>
    <w:rsid w:val="00B364BB"/>
    <w:rsid w:val="00B42C42"/>
    <w:rsid w:val="00B451FA"/>
    <w:rsid w:val="00B46781"/>
    <w:rsid w:val="00B52E9A"/>
    <w:rsid w:val="00B6160D"/>
    <w:rsid w:val="00B73280"/>
    <w:rsid w:val="00B75D6E"/>
    <w:rsid w:val="00B80A22"/>
    <w:rsid w:val="00B83FBA"/>
    <w:rsid w:val="00B85D17"/>
    <w:rsid w:val="00B86EFE"/>
    <w:rsid w:val="00B90DC5"/>
    <w:rsid w:val="00B9213F"/>
    <w:rsid w:val="00BA0CE2"/>
    <w:rsid w:val="00BA2431"/>
    <w:rsid w:val="00BB4EB2"/>
    <w:rsid w:val="00BB7C6D"/>
    <w:rsid w:val="00BC0A22"/>
    <w:rsid w:val="00BC1115"/>
    <w:rsid w:val="00BC221E"/>
    <w:rsid w:val="00BC41A0"/>
    <w:rsid w:val="00BC44FB"/>
    <w:rsid w:val="00BD07A2"/>
    <w:rsid w:val="00BD29C4"/>
    <w:rsid w:val="00BD2FFB"/>
    <w:rsid w:val="00BD74A8"/>
    <w:rsid w:val="00BD74E3"/>
    <w:rsid w:val="00BE5349"/>
    <w:rsid w:val="00BE6803"/>
    <w:rsid w:val="00BF0CC7"/>
    <w:rsid w:val="00BF11FA"/>
    <w:rsid w:val="00BF25DC"/>
    <w:rsid w:val="00BF2E60"/>
    <w:rsid w:val="00BF2EDE"/>
    <w:rsid w:val="00BF7C43"/>
    <w:rsid w:val="00C032B1"/>
    <w:rsid w:val="00C049B3"/>
    <w:rsid w:val="00C07C47"/>
    <w:rsid w:val="00C14675"/>
    <w:rsid w:val="00C14EBF"/>
    <w:rsid w:val="00C1519F"/>
    <w:rsid w:val="00C1655B"/>
    <w:rsid w:val="00C17D2D"/>
    <w:rsid w:val="00C17E22"/>
    <w:rsid w:val="00C213E4"/>
    <w:rsid w:val="00C23912"/>
    <w:rsid w:val="00C276F4"/>
    <w:rsid w:val="00C33FA3"/>
    <w:rsid w:val="00C34CE5"/>
    <w:rsid w:val="00C36348"/>
    <w:rsid w:val="00C3641F"/>
    <w:rsid w:val="00C40C63"/>
    <w:rsid w:val="00C420D7"/>
    <w:rsid w:val="00C4318F"/>
    <w:rsid w:val="00C44326"/>
    <w:rsid w:val="00C44989"/>
    <w:rsid w:val="00C4736D"/>
    <w:rsid w:val="00C5045C"/>
    <w:rsid w:val="00C52B7F"/>
    <w:rsid w:val="00C52BFF"/>
    <w:rsid w:val="00C546A4"/>
    <w:rsid w:val="00C54B0B"/>
    <w:rsid w:val="00C5713D"/>
    <w:rsid w:val="00C615BA"/>
    <w:rsid w:val="00C621B1"/>
    <w:rsid w:val="00C626EE"/>
    <w:rsid w:val="00C629B3"/>
    <w:rsid w:val="00C64E24"/>
    <w:rsid w:val="00C73CA9"/>
    <w:rsid w:val="00C73D21"/>
    <w:rsid w:val="00C772C9"/>
    <w:rsid w:val="00C810CA"/>
    <w:rsid w:val="00C812AB"/>
    <w:rsid w:val="00C836BB"/>
    <w:rsid w:val="00C870B5"/>
    <w:rsid w:val="00C877BA"/>
    <w:rsid w:val="00C91912"/>
    <w:rsid w:val="00C93199"/>
    <w:rsid w:val="00C93434"/>
    <w:rsid w:val="00C9634E"/>
    <w:rsid w:val="00CB0C1B"/>
    <w:rsid w:val="00CB274C"/>
    <w:rsid w:val="00CC05D8"/>
    <w:rsid w:val="00CC5C27"/>
    <w:rsid w:val="00CC686A"/>
    <w:rsid w:val="00CC7A6F"/>
    <w:rsid w:val="00CC7E4C"/>
    <w:rsid w:val="00CD2B26"/>
    <w:rsid w:val="00CD414F"/>
    <w:rsid w:val="00CD5C0C"/>
    <w:rsid w:val="00CE1CFB"/>
    <w:rsid w:val="00CE1F90"/>
    <w:rsid w:val="00CE2979"/>
    <w:rsid w:val="00CE310F"/>
    <w:rsid w:val="00CE4486"/>
    <w:rsid w:val="00CE6371"/>
    <w:rsid w:val="00CE6470"/>
    <w:rsid w:val="00CE72F8"/>
    <w:rsid w:val="00CE7CE0"/>
    <w:rsid w:val="00CF1002"/>
    <w:rsid w:val="00CF361B"/>
    <w:rsid w:val="00CF590D"/>
    <w:rsid w:val="00CF6123"/>
    <w:rsid w:val="00CF62F2"/>
    <w:rsid w:val="00CF7A89"/>
    <w:rsid w:val="00D012ED"/>
    <w:rsid w:val="00D02D28"/>
    <w:rsid w:val="00D04709"/>
    <w:rsid w:val="00D054A3"/>
    <w:rsid w:val="00D065EE"/>
    <w:rsid w:val="00D069BE"/>
    <w:rsid w:val="00D06DF4"/>
    <w:rsid w:val="00D1012F"/>
    <w:rsid w:val="00D135CF"/>
    <w:rsid w:val="00D14277"/>
    <w:rsid w:val="00D14773"/>
    <w:rsid w:val="00D149C8"/>
    <w:rsid w:val="00D14FAD"/>
    <w:rsid w:val="00D16422"/>
    <w:rsid w:val="00D20C17"/>
    <w:rsid w:val="00D21BEE"/>
    <w:rsid w:val="00D21E64"/>
    <w:rsid w:val="00D22212"/>
    <w:rsid w:val="00D2752B"/>
    <w:rsid w:val="00D3082A"/>
    <w:rsid w:val="00D30C75"/>
    <w:rsid w:val="00D35EFE"/>
    <w:rsid w:val="00D37C3D"/>
    <w:rsid w:val="00D40CF5"/>
    <w:rsid w:val="00D41959"/>
    <w:rsid w:val="00D41AA9"/>
    <w:rsid w:val="00D43C10"/>
    <w:rsid w:val="00D4512B"/>
    <w:rsid w:val="00D46EA1"/>
    <w:rsid w:val="00D50108"/>
    <w:rsid w:val="00D511F1"/>
    <w:rsid w:val="00D51703"/>
    <w:rsid w:val="00D52641"/>
    <w:rsid w:val="00D60307"/>
    <w:rsid w:val="00D607C4"/>
    <w:rsid w:val="00D61E35"/>
    <w:rsid w:val="00D632E4"/>
    <w:rsid w:val="00D72E74"/>
    <w:rsid w:val="00D73201"/>
    <w:rsid w:val="00D757F3"/>
    <w:rsid w:val="00D76350"/>
    <w:rsid w:val="00D81969"/>
    <w:rsid w:val="00D8233D"/>
    <w:rsid w:val="00D8368B"/>
    <w:rsid w:val="00D857FD"/>
    <w:rsid w:val="00D8581B"/>
    <w:rsid w:val="00D86201"/>
    <w:rsid w:val="00D863FD"/>
    <w:rsid w:val="00D87769"/>
    <w:rsid w:val="00D92E1A"/>
    <w:rsid w:val="00D92E3E"/>
    <w:rsid w:val="00D9473C"/>
    <w:rsid w:val="00D95016"/>
    <w:rsid w:val="00D95AB8"/>
    <w:rsid w:val="00D95AE6"/>
    <w:rsid w:val="00DA0040"/>
    <w:rsid w:val="00DA1623"/>
    <w:rsid w:val="00DA1AD8"/>
    <w:rsid w:val="00DA329D"/>
    <w:rsid w:val="00DA358E"/>
    <w:rsid w:val="00DA4C95"/>
    <w:rsid w:val="00DA73B6"/>
    <w:rsid w:val="00DB1016"/>
    <w:rsid w:val="00DB55B2"/>
    <w:rsid w:val="00DB6F5F"/>
    <w:rsid w:val="00DB7330"/>
    <w:rsid w:val="00DC4032"/>
    <w:rsid w:val="00DC41DF"/>
    <w:rsid w:val="00DC468F"/>
    <w:rsid w:val="00DC4A33"/>
    <w:rsid w:val="00DC54CB"/>
    <w:rsid w:val="00DC5725"/>
    <w:rsid w:val="00DC6F48"/>
    <w:rsid w:val="00DD3893"/>
    <w:rsid w:val="00DD7B7A"/>
    <w:rsid w:val="00DE03A7"/>
    <w:rsid w:val="00DE03C2"/>
    <w:rsid w:val="00DE190C"/>
    <w:rsid w:val="00DE5CE9"/>
    <w:rsid w:val="00DE7A39"/>
    <w:rsid w:val="00DE7F5D"/>
    <w:rsid w:val="00DF014E"/>
    <w:rsid w:val="00DF0937"/>
    <w:rsid w:val="00DF1037"/>
    <w:rsid w:val="00DF171C"/>
    <w:rsid w:val="00DF4DCB"/>
    <w:rsid w:val="00DF75A0"/>
    <w:rsid w:val="00E03FE7"/>
    <w:rsid w:val="00E043E6"/>
    <w:rsid w:val="00E044F0"/>
    <w:rsid w:val="00E05770"/>
    <w:rsid w:val="00E05F42"/>
    <w:rsid w:val="00E060D6"/>
    <w:rsid w:val="00E0675A"/>
    <w:rsid w:val="00E10BA3"/>
    <w:rsid w:val="00E112BE"/>
    <w:rsid w:val="00E12E64"/>
    <w:rsid w:val="00E1382B"/>
    <w:rsid w:val="00E16FC2"/>
    <w:rsid w:val="00E21205"/>
    <w:rsid w:val="00E21211"/>
    <w:rsid w:val="00E34AC8"/>
    <w:rsid w:val="00E374EE"/>
    <w:rsid w:val="00E44452"/>
    <w:rsid w:val="00E46368"/>
    <w:rsid w:val="00E46521"/>
    <w:rsid w:val="00E47739"/>
    <w:rsid w:val="00E50FD3"/>
    <w:rsid w:val="00E61BCD"/>
    <w:rsid w:val="00E64F07"/>
    <w:rsid w:val="00E65AD0"/>
    <w:rsid w:val="00E666A8"/>
    <w:rsid w:val="00E672A5"/>
    <w:rsid w:val="00E7040F"/>
    <w:rsid w:val="00E722EE"/>
    <w:rsid w:val="00E72A15"/>
    <w:rsid w:val="00E72FE8"/>
    <w:rsid w:val="00E7314F"/>
    <w:rsid w:val="00E75B99"/>
    <w:rsid w:val="00E769C5"/>
    <w:rsid w:val="00E7786F"/>
    <w:rsid w:val="00E811E5"/>
    <w:rsid w:val="00E81A25"/>
    <w:rsid w:val="00E81B05"/>
    <w:rsid w:val="00E9117E"/>
    <w:rsid w:val="00E91A53"/>
    <w:rsid w:val="00E92923"/>
    <w:rsid w:val="00E951DB"/>
    <w:rsid w:val="00EA0A41"/>
    <w:rsid w:val="00EA2FE3"/>
    <w:rsid w:val="00EA3BB9"/>
    <w:rsid w:val="00EA7DEC"/>
    <w:rsid w:val="00EB3CE7"/>
    <w:rsid w:val="00EC323D"/>
    <w:rsid w:val="00EC3AC0"/>
    <w:rsid w:val="00EC3BBB"/>
    <w:rsid w:val="00EC460C"/>
    <w:rsid w:val="00EC4A69"/>
    <w:rsid w:val="00EC53FD"/>
    <w:rsid w:val="00EC6D72"/>
    <w:rsid w:val="00ED4792"/>
    <w:rsid w:val="00ED4E21"/>
    <w:rsid w:val="00ED5B2C"/>
    <w:rsid w:val="00EE34D6"/>
    <w:rsid w:val="00EE62D9"/>
    <w:rsid w:val="00EF7365"/>
    <w:rsid w:val="00EF783A"/>
    <w:rsid w:val="00F00955"/>
    <w:rsid w:val="00F00E85"/>
    <w:rsid w:val="00F0575D"/>
    <w:rsid w:val="00F07689"/>
    <w:rsid w:val="00F2470E"/>
    <w:rsid w:val="00F31E91"/>
    <w:rsid w:val="00F402DF"/>
    <w:rsid w:val="00F40355"/>
    <w:rsid w:val="00F45598"/>
    <w:rsid w:val="00F5163A"/>
    <w:rsid w:val="00F530AB"/>
    <w:rsid w:val="00F61637"/>
    <w:rsid w:val="00F6226A"/>
    <w:rsid w:val="00F63389"/>
    <w:rsid w:val="00F643E4"/>
    <w:rsid w:val="00F66FEA"/>
    <w:rsid w:val="00F67196"/>
    <w:rsid w:val="00F71C35"/>
    <w:rsid w:val="00F7220E"/>
    <w:rsid w:val="00F72E00"/>
    <w:rsid w:val="00F72F98"/>
    <w:rsid w:val="00F7693B"/>
    <w:rsid w:val="00F7700D"/>
    <w:rsid w:val="00F80841"/>
    <w:rsid w:val="00F81736"/>
    <w:rsid w:val="00F842E9"/>
    <w:rsid w:val="00F86000"/>
    <w:rsid w:val="00F87FB3"/>
    <w:rsid w:val="00F92096"/>
    <w:rsid w:val="00FA4372"/>
    <w:rsid w:val="00FA4587"/>
    <w:rsid w:val="00FA5FAD"/>
    <w:rsid w:val="00FB15CF"/>
    <w:rsid w:val="00FB3445"/>
    <w:rsid w:val="00FC3E65"/>
    <w:rsid w:val="00FC51DA"/>
    <w:rsid w:val="00FC73F7"/>
    <w:rsid w:val="00FC7494"/>
    <w:rsid w:val="00FD3A9F"/>
    <w:rsid w:val="00FD3F80"/>
    <w:rsid w:val="00FD587D"/>
    <w:rsid w:val="00FD6873"/>
    <w:rsid w:val="00FD6A17"/>
    <w:rsid w:val="00FE3170"/>
    <w:rsid w:val="00FE5777"/>
    <w:rsid w:val="00FE6A65"/>
    <w:rsid w:val="00FE744A"/>
    <w:rsid w:val="00FF054D"/>
    <w:rsid w:val="00FF138E"/>
    <w:rsid w:val="00FF2814"/>
    <w:rsid w:val="00FF6066"/>
    <w:rsid w:val="00FF6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296C7"/>
  <w15:docId w15:val="{B0A1362B-DB4A-44CE-B0C0-C3649EE3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6EA1"/>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051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729"/>
    <w:rPr>
      <w:rFonts w:ascii="Tahoma" w:hAnsi="Tahoma" w:cs="Tahoma"/>
      <w:sz w:val="16"/>
      <w:szCs w:val="16"/>
    </w:rPr>
  </w:style>
  <w:style w:type="paragraph" w:styleId="Header">
    <w:name w:val="header"/>
    <w:basedOn w:val="Normal"/>
    <w:link w:val="HeaderChar"/>
    <w:uiPriority w:val="99"/>
    <w:unhideWhenUsed/>
    <w:rsid w:val="005C5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5FD"/>
  </w:style>
  <w:style w:type="paragraph" w:styleId="Footer">
    <w:name w:val="footer"/>
    <w:basedOn w:val="Normal"/>
    <w:link w:val="FooterChar"/>
    <w:uiPriority w:val="99"/>
    <w:unhideWhenUsed/>
    <w:rsid w:val="005C5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5FD"/>
  </w:style>
  <w:style w:type="paragraph" w:styleId="ListParagraph">
    <w:name w:val="List Paragraph"/>
    <w:basedOn w:val="Normal"/>
    <w:uiPriority w:val="34"/>
    <w:qFormat/>
    <w:rsid w:val="00EA2FE3"/>
    <w:pPr>
      <w:ind w:left="720"/>
      <w:contextualSpacing/>
    </w:pPr>
  </w:style>
  <w:style w:type="character" w:styleId="CommentReference">
    <w:name w:val="annotation reference"/>
    <w:basedOn w:val="DefaultParagraphFont"/>
    <w:uiPriority w:val="99"/>
    <w:semiHidden/>
    <w:unhideWhenUsed/>
    <w:rsid w:val="00992F63"/>
    <w:rPr>
      <w:sz w:val="16"/>
      <w:szCs w:val="16"/>
    </w:rPr>
  </w:style>
  <w:style w:type="paragraph" w:styleId="CommentText">
    <w:name w:val="annotation text"/>
    <w:basedOn w:val="Normal"/>
    <w:link w:val="CommentTextChar"/>
    <w:uiPriority w:val="99"/>
    <w:semiHidden/>
    <w:unhideWhenUsed/>
    <w:rsid w:val="00992F6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92F63"/>
    <w:rPr>
      <w:rFonts w:ascii="Times New Roman" w:eastAsia="Times New Roman" w:hAnsi="Times New Roman" w:cs="Times New Roman"/>
      <w:sz w:val="20"/>
      <w:szCs w:val="20"/>
    </w:rPr>
  </w:style>
  <w:style w:type="character" w:customStyle="1" w:styleId="xsptextcomputedfield">
    <w:name w:val="xsptextcomputedfield"/>
    <w:rsid w:val="00992F63"/>
  </w:style>
  <w:style w:type="character" w:styleId="Emphasis">
    <w:name w:val="Emphasis"/>
    <w:uiPriority w:val="20"/>
    <w:qFormat/>
    <w:rsid w:val="00D60307"/>
    <w:rPr>
      <w:i/>
      <w:iCs/>
    </w:rPr>
  </w:style>
  <w:style w:type="paragraph" w:styleId="CommentSubject">
    <w:name w:val="annotation subject"/>
    <w:basedOn w:val="CommentText"/>
    <w:next w:val="CommentText"/>
    <w:link w:val="CommentSubjectChar"/>
    <w:uiPriority w:val="99"/>
    <w:semiHidden/>
    <w:unhideWhenUsed/>
    <w:rsid w:val="002F52A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F52AD"/>
    <w:rPr>
      <w:rFonts w:ascii="Times New Roman" w:eastAsia="Times New Roman" w:hAnsi="Times New Roman" w:cs="Times New Roman"/>
      <w:b/>
      <w:bCs/>
      <w:sz w:val="20"/>
      <w:szCs w:val="20"/>
    </w:rPr>
  </w:style>
  <w:style w:type="character" w:styleId="Hyperlink">
    <w:name w:val="Hyperlink"/>
    <w:uiPriority w:val="99"/>
    <w:unhideWhenUsed/>
    <w:rsid w:val="008A77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191811">
      <w:bodyDiv w:val="1"/>
      <w:marLeft w:val="0"/>
      <w:marRight w:val="0"/>
      <w:marTop w:val="0"/>
      <w:marBottom w:val="0"/>
      <w:divBdr>
        <w:top w:val="none" w:sz="0" w:space="0" w:color="auto"/>
        <w:left w:val="none" w:sz="0" w:space="0" w:color="auto"/>
        <w:bottom w:val="none" w:sz="0" w:space="0" w:color="auto"/>
        <w:right w:val="none" w:sz="0" w:space="0" w:color="auto"/>
      </w:divBdr>
    </w:div>
    <w:div w:id="770975378">
      <w:bodyDiv w:val="1"/>
      <w:marLeft w:val="0"/>
      <w:marRight w:val="0"/>
      <w:marTop w:val="0"/>
      <w:marBottom w:val="0"/>
      <w:divBdr>
        <w:top w:val="none" w:sz="0" w:space="0" w:color="auto"/>
        <w:left w:val="none" w:sz="0" w:space="0" w:color="auto"/>
        <w:bottom w:val="none" w:sz="0" w:space="0" w:color="auto"/>
        <w:right w:val="none" w:sz="0" w:space="0" w:color="auto"/>
      </w:divBdr>
    </w:div>
    <w:div w:id="133176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3EC7C3-2B3F-4F63-A281-407C9D8322BC}">
  <ds:schemaRefs>
    <ds:schemaRef ds:uri="http://schemas.openxmlformats.org/officeDocument/2006/bibliography"/>
  </ds:schemaRefs>
</ds:datastoreItem>
</file>

<file path=customXml/itemProps2.xml><?xml version="1.0" encoding="utf-8"?>
<ds:datastoreItem xmlns:ds="http://schemas.openxmlformats.org/officeDocument/2006/customXml" ds:itemID="{F728E6C7-F700-4309-8413-34D45953525E}"/>
</file>

<file path=customXml/itemProps3.xml><?xml version="1.0" encoding="utf-8"?>
<ds:datastoreItem xmlns:ds="http://schemas.openxmlformats.org/officeDocument/2006/customXml" ds:itemID="{8731456E-46C9-4875-A547-4EBAC2FFFFB9}"/>
</file>

<file path=customXml/itemProps4.xml><?xml version="1.0" encoding="utf-8"?>
<ds:datastoreItem xmlns:ds="http://schemas.openxmlformats.org/officeDocument/2006/customXml" ds:itemID="{828BBB0C-93C4-41C9-8681-B5893AC6443F}"/>
</file>

<file path=docProps/app.xml><?xml version="1.0" encoding="utf-8"?>
<Properties xmlns="http://schemas.openxmlformats.org/officeDocument/2006/extended-properties" xmlns:vt="http://schemas.openxmlformats.org/officeDocument/2006/docPropsVTypes">
  <Template>Normal</Template>
  <TotalTime>1015</TotalTime>
  <Pages>6</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LTSC</cp:lastModifiedBy>
  <cp:revision>304</cp:revision>
  <cp:lastPrinted>2024-07-31T06:44:00Z</cp:lastPrinted>
  <dcterms:created xsi:type="dcterms:W3CDTF">2023-08-16T17:30:00Z</dcterms:created>
  <dcterms:modified xsi:type="dcterms:W3CDTF">2025-05-07T09:36:00Z</dcterms:modified>
</cp:coreProperties>
</file>